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D39" w:rsidRDefault="00023E25" w:rsidP="0041217D">
      <w:pPr>
        <w:pStyle w:val="Heading1"/>
        <w:jc w:val="left"/>
      </w:pPr>
      <w:bookmarkStart w:id="0" w:name="_Toc2"/>
      <w:r>
        <w:t xml:space="preserve">BAB IV </w:t>
      </w:r>
      <w:bookmarkEnd w:id="0"/>
      <w:r w:rsidR="00347D39">
        <w:t xml:space="preserve">AKUNTABILITAS KINERJA </w:t>
      </w:r>
    </w:p>
    <w:p w:rsidR="00347D39" w:rsidRDefault="00347D39" w:rsidP="00347D39">
      <w:pPr>
        <w:pStyle w:val="Heading1"/>
        <w:jc w:val="left"/>
      </w:pPr>
      <w:r>
        <w:t>4.1Capaian Kinerja</w:t>
      </w:r>
    </w:p>
    <w:tbl>
      <w:tblPr>
        <w:tblW w:w="14005"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
        <w:gridCol w:w="470"/>
        <w:gridCol w:w="1418"/>
        <w:gridCol w:w="1134"/>
        <w:gridCol w:w="1559"/>
        <w:gridCol w:w="1559"/>
        <w:gridCol w:w="2127"/>
        <w:gridCol w:w="4677"/>
      </w:tblGrid>
      <w:tr w:rsidR="00214CBD" w:rsidRPr="00C07C0A" w:rsidTr="000A3F1C">
        <w:trPr>
          <w:trHeight w:val="743"/>
        </w:trPr>
        <w:tc>
          <w:tcPr>
            <w:tcW w:w="1061" w:type="dxa"/>
            <w:vMerge w:val="restart"/>
            <w:shd w:val="clear" w:color="auto" w:fill="9BBB59" w:themeFill="accent3"/>
            <w:vAlign w:val="center"/>
          </w:tcPr>
          <w:p w:rsidR="00214CBD" w:rsidRPr="00C07C0A" w:rsidRDefault="00214CBD" w:rsidP="00130F2A">
            <w:pPr>
              <w:spacing w:line="360" w:lineRule="auto"/>
              <w:jc w:val="center"/>
              <w:rPr>
                <w:b/>
                <w:sz w:val="18"/>
                <w:szCs w:val="18"/>
              </w:rPr>
            </w:pPr>
            <w:r w:rsidRPr="00C07C0A">
              <w:rPr>
                <w:b/>
                <w:sz w:val="18"/>
                <w:szCs w:val="18"/>
              </w:rPr>
              <w:t>Indikator Kinerja</w:t>
            </w:r>
          </w:p>
        </w:tc>
        <w:tc>
          <w:tcPr>
            <w:tcW w:w="470" w:type="dxa"/>
            <w:vMerge w:val="restart"/>
            <w:shd w:val="clear" w:color="auto" w:fill="9BBB59" w:themeFill="accent3"/>
            <w:vAlign w:val="center"/>
          </w:tcPr>
          <w:p w:rsidR="00214CBD" w:rsidRPr="00C07C0A" w:rsidRDefault="00214CBD" w:rsidP="00130F2A">
            <w:pPr>
              <w:spacing w:line="360" w:lineRule="auto"/>
              <w:jc w:val="center"/>
              <w:rPr>
                <w:b/>
                <w:sz w:val="18"/>
                <w:szCs w:val="18"/>
              </w:rPr>
            </w:pPr>
            <w:r w:rsidRPr="00C07C0A">
              <w:rPr>
                <w:b/>
                <w:sz w:val="18"/>
                <w:szCs w:val="18"/>
              </w:rPr>
              <w:t>Satuan</w:t>
            </w:r>
          </w:p>
        </w:tc>
        <w:tc>
          <w:tcPr>
            <w:tcW w:w="12474" w:type="dxa"/>
            <w:gridSpan w:val="6"/>
            <w:shd w:val="clear" w:color="auto" w:fill="9BBB59" w:themeFill="accent3"/>
            <w:vAlign w:val="center"/>
          </w:tcPr>
          <w:p w:rsidR="00214CBD" w:rsidRDefault="00214CBD" w:rsidP="00130F2A">
            <w:pPr>
              <w:spacing w:line="360" w:lineRule="auto"/>
              <w:jc w:val="center"/>
              <w:rPr>
                <w:b/>
                <w:sz w:val="18"/>
                <w:szCs w:val="18"/>
              </w:rPr>
            </w:pPr>
            <w:r>
              <w:rPr>
                <w:b/>
                <w:sz w:val="18"/>
                <w:szCs w:val="18"/>
              </w:rPr>
              <w:t>Tahun</w:t>
            </w:r>
          </w:p>
        </w:tc>
      </w:tr>
      <w:tr w:rsidR="00214CBD" w:rsidRPr="00C07C0A" w:rsidTr="00FD397C">
        <w:trPr>
          <w:trHeight w:val="457"/>
        </w:trPr>
        <w:tc>
          <w:tcPr>
            <w:tcW w:w="1061" w:type="dxa"/>
            <w:vMerge/>
            <w:shd w:val="clear" w:color="auto" w:fill="9BBB59" w:themeFill="accent3"/>
            <w:vAlign w:val="center"/>
          </w:tcPr>
          <w:p w:rsidR="00214CBD" w:rsidRPr="00C07C0A" w:rsidRDefault="00214CBD" w:rsidP="00130F2A">
            <w:pPr>
              <w:spacing w:line="360" w:lineRule="auto"/>
              <w:jc w:val="center"/>
              <w:rPr>
                <w:b/>
                <w:sz w:val="18"/>
                <w:szCs w:val="18"/>
              </w:rPr>
            </w:pPr>
          </w:p>
        </w:tc>
        <w:tc>
          <w:tcPr>
            <w:tcW w:w="470" w:type="dxa"/>
            <w:vMerge/>
            <w:shd w:val="clear" w:color="auto" w:fill="9BBB59" w:themeFill="accent3"/>
            <w:vAlign w:val="center"/>
          </w:tcPr>
          <w:p w:rsidR="00214CBD" w:rsidRPr="00C07C0A" w:rsidRDefault="00214CBD" w:rsidP="00130F2A">
            <w:pPr>
              <w:spacing w:line="360" w:lineRule="auto"/>
              <w:jc w:val="center"/>
              <w:rPr>
                <w:b/>
                <w:sz w:val="18"/>
                <w:szCs w:val="18"/>
              </w:rPr>
            </w:pPr>
          </w:p>
        </w:tc>
        <w:tc>
          <w:tcPr>
            <w:tcW w:w="2552" w:type="dxa"/>
            <w:gridSpan w:val="2"/>
            <w:shd w:val="clear" w:color="auto" w:fill="9BBB59" w:themeFill="accent3"/>
            <w:vAlign w:val="center"/>
          </w:tcPr>
          <w:p w:rsidR="00214CBD" w:rsidRPr="00C07C0A" w:rsidRDefault="00214CBD" w:rsidP="00130F2A">
            <w:pPr>
              <w:spacing w:line="360" w:lineRule="auto"/>
              <w:jc w:val="center"/>
              <w:rPr>
                <w:b/>
                <w:sz w:val="18"/>
                <w:szCs w:val="18"/>
              </w:rPr>
            </w:pPr>
            <w:r>
              <w:rPr>
                <w:b/>
                <w:sz w:val="18"/>
                <w:szCs w:val="18"/>
              </w:rPr>
              <w:t>2021</w:t>
            </w:r>
          </w:p>
        </w:tc>
        <w:tc>
          <w:tcPr>
            <w:tcW w:w="3118" w:type="dxa"/>
            <w:gridSpan w:val="2"/>
            <w:shd w:val="clear" w:color="auto" w:fill="9BBB59" w:themeFill="accent3"/>
          </w:tcPr>
          <w:p w:rsidR="00214CBD" w:rsidRPr="00C07C0A" w:rsidRDefault="00214CBD" w:rsidP="00130F2A">
            <w:pPr>
              <w:spacing w:line="360" w:lineRule="auto"/>
              <w:jc w:val="center"/>
              <w:rPr>
                <w:b/>
                <w:sz w:val="18"/>
                <w:szCs w:val="18"/>
              </w:rPr>
            </w:pPr>
            <w:r w:rsidRPr="00C07C0A">
              <w:rPr>
                <w:b/>
                <w:sz w:val="18"/>
                <w:szCs w:val="18"/>
              </w:rPr>
              <w:t>202</w:t>
            </w:r>
            <w:r>
              <w:rPr>
                <w:b/>
                <w:sz w:val="18"/>
                <w:szCs w:val="18"/>
              </w:rPr>
              <w:t>2</w:t>
            </w:r>
          </w:p>
        </w:tc>
        <w:tc>
          <w:tcPr>
            <w:tcW w:w="6804" w:type="dxa"/>
            <w:gridSpan w:val="2"/>
            <w:shd w:val="clear" w:color="auto" w:fill="9BBB59" w:themeFill="accent3"/>
          </w:tcPr>
          <w:p w:rsidR="00214CBD" w:rsidRPr="00C07C0A" w:rsidRDefault="00214CBD" w:rsidP="00214CBD">
            <w:pPr>
              <w:spacing w:line="360" w:lineRule="auto"/>
              <w:jc w:val="both"/>
              <w:rPr>
                <w:b/>
                <w:sz w:val="18"/>
                <w:szCs w:val="18"/>
              </w:rPr>
            </w:pPr>
            <w:r>
              <w:rPr>
                <w:b/>
                <w:sz w:val="18"/>
                <w:szCs w:val="18"/>
              </w:rPr>
              <w:t xml:space="preserve">                             2023</w:t>
            </w:r>
          </w:p>
        </w:tc>
      </w:tr>
      <w:tr w:rsidR="00214CBD" w:rsidRPr="00C07C0A" w:rsidTr="00214CBD">
        <w:trPr>
          <w:trHeight w:val="457"/>
        </w:trPr>
        <w:tc>
          <w:tcPr>
            <w:tcW w:w="1061" w:type="dxa"/>
            <w:vMerge/>
            <w:shd w:val="clear" w:color="auto" w:fill="9BBB59" w:themeFill="accent3"/>
          </w:tcPr>
          <w:p w:rsidR="00214CBD" w:rsidRPr="00C07C0A" w:rsidRDefault="00214CBD" w:rsidP="00130F2A">
            <w:pPr>
              <w:spacing w:line="360" w:lineRule="auto"/>
              <w:rPr>
                <w:sz w:val="18"/>
                <w:szCs w:val="18"/>
              </w:rPr>
            </w:pPr>
          </w:p>
        </w:tc>
        <w:tc>
          <w:tcPr>
            <w:tcW w:w="470" w:type="dxa"/>
            <w:vMerge/>
            <w:shd w:val="clear" w:color="auto" w:fill="9BBB59" w:themeFill="accent3"/>
          </w:tcPr>
          <w:p w:rsidR="00214CBD" w:rsidRPr="00C07C0A" w:rsidRDefault="00214CBD" w:rsidP="00130F2A">
            <w:pPr>
              <w:spacing w:line="360" w:lineRule="auto"/>
              <w:rPr>
                <w:sz w:val="18"/>
                <w:szCs w:val="18"/>
              </w:rPr>
            </w:pPr>
          </w:p>
        </w:tc>
        <w:tc>
          <w:tcPr>
            <w:tcW w:w="1418" w:type="dxa"/>
            <w:shd w:val="clear" w:color="auto" w:fill="9BBB59" w:themeFill="accent3"/>
            <w:vAlign w:val="center"/>
          </w:tcPr>
          <w:p w:rsidR="00214CBD" w:rsidRPr="00C07C0A" w:rsidRDefault="00214CBD" w:rsidP="00130F2A">
            <w:pPr>
              <w:spacing w:line="360" w:lineRule="auto"/>
              <w:jc w:val="center"/>
              <w:rPr>
                <w:sz w:val="18"/>
                <w:szCs w:val="18"/>
              </w:rPr>
            </w:pPr>
            <w:r w:rsidRPr="00C07C0A">
              <w:rPr>
                <w:b/>
                <w:sz w:val="18"/>
                <w:szCs w:val="18"/>
              </w:rPr>
              <w:t>Target</w:t>
            </w:r>
          </w:p>
        </w:tc>
        <w:tc>
          <w:tcPr>
            <w:tcW w:w="1134" w:type="dxa"/>
            <w:shd w:val="clear" w:color="auto" w:fill="9BBB59" w:themeFill="accent3"/>
            <w:vAlign w:val="center"/>
          </w:tcPr>
          <w:p w:rsidR="00214CBD" w:rsidRPr="00C07C0A" w:rsidRDefault="00214CBD" w:rsidP="00130F2A">
            <w:pPr>
              <w:spacing w:line="360" w:lineRule="auto"/>
              <w:jc w:val="center"/>
              <w:rPr>
                <w:sz w:val="18"/>
                <w:szCs w:val="18"/>
              </w:rPr>
            </w:pPr>
            <w:r w:rsidRPr="00C07C0A">
              <w:rPr>
                <w:b/>
                <w:sz w:val="18"/>
                <w:szCs w:val="18"/>
              </w:rPr>
              <w:t>Realisasi</w:t>
            </w:r>
          </w:p>
        </w:tc>
        <w:tc>
          <w:tcPr>
            <w:tcW w:w="1559" w:type="dxa"/>
            <w:shd w:val="clear" w:color="auto" w:fill="9BBB59" w:themeFill="accent3"/>
            <w:vAlign w:val="center"/>
          </w:tcPr>
          <w:p w:rsidR="00214CBD" w:rsidRPr="00C07C0A" w:rsidRDefault="00214CBD" w:rsidP="00130F2A">
            <w:pPr>
              <w:spacing w:line="360" w:lineRule="auto"/>
              <w:jc w:val="center"/>
              <w:rPr>
                <w:b/>
                <w:sz w:val="18"/>
                <w:szCs w:val="18"/>
              </w:rPr>
            </w:pPr>
            <w:r w:rsidRPr="00C07C0A">
              <w:rPr>
                <w:b/>
                <w:sz w:val="18"/>
                <w:szCs w:val="18"/>
              </w:rPr>
              <w:t>Target</w:t>
            </w:r>
          </w:p>
        </w:tc>
        <w:tc>
          <w:tcPr>
            <w:tcW w:w="1559" w:type="dxa"/>
            <w:shd w:val="clear" w:color="auto" w:fill="9BBB59" w:themeFill="accent3"/>
            <w:vAlign w:val="center"/>
          </w:tcPr>
          <w:p w:rsidR="00214CBD" w:rsidRPr="00C07C0A" w:rsidRDefault="00214CBD" w:rsidP="00130F2A">
            <w:pPr>
              <w:spacing w:line="360" w:lineRule="auto"/>
              <w:jc w:val="center"/>
              <w:rPr>
                <w:b/>
                <w:sz w:val="18"/>
                <w:szCs w:val="18"/>
              </w:rPr>
            </w:pPr>
            <w:r w:rsidRPr="00C07C0A">
              <w:rPr>
                <w:b/>
                <w:sz w:val="18"/>
                <w:szCs w:val="18"/>
              </w:rPr>
              <w:t>Realisasi</w:t>
            </w:r>
          </w:p>
        </w:tc>
        <w:tc>
          <w:tcPr>
            <w:tcW w:w="2127" w:type="dxa"/>
            <w:shd w:val="clear" w:color="auto" w:fill="9BBB59" w:themeFill="accent3"/>
          </w:tcPr>
          <w:p w:rsidR="00214CBD" w:rsidRPr="00C07C0A" w:rsidRDefault="00214CBD" w:rsidP="00130F2A">
            <w:pPr>
              <w:spacing w:line="360" w:lineRule="auto"/>
              <w:jc w:val="center"/>
              <w:rPr>
                <w:b/>
                <w:sz w:val="18"/>
                <w:szCs w:val="18"/>
              </w:rPr>
            </w:pPr>
          </w:p>
        </w:tc>
        <w:tc>
          <w:tcPr>
            <w:tcW w:w="4677" w:type="dxa"/>
            <w:shd w:val="clear" w:color="auto" w:fill="9BBB59" w:themeFill="accent3"/>
          </w:tcPr>
          <w:p w:rsidR="00214CBD" w:rsidRPr="00C07C0A" w:rsidRDefault="00214CBD" w:rsidP="00130F2A">
            <w:pPr>
              <w:spacing w:line="360" w:lineRule="auto"/>
              <w:jc w:val="center"/>
              <w:rPr>
                <w:b/>
                <w:sz w:val="18"/>
                <w:szCs w:val="18"/>
              </w:rPr>
            </w:pPr>
          </w:p>
        </w:tc>
      </w:tr>
      <w:tr w:rsidR="000C136B" w:rsidRPr="00C07C0A" w:rsidTr="00C278F7">
        <w:trPr>
          <w:trHeight w:val="915"/>
        </w:trPr>
        <w:tc>
          <w:tcPr>
            <w:tcW w:w="1061" w:type="dxa"/>
            <w:vAlign w:val="center"/>
          </w:tcPr>
          <w:p w:rsidR="000C136B" w:rsidRPr="00C07C0A" w:rsidRDefault="000C136B" w:rsidP="000C136B">
            <w:pPr>
              <w:spacing w:after="0" w:line="360" w:lineRule="auto"/>
              <w:rPr>
                <w:sz w:val="18"/>
                <w:szCs w:val="18"/>
              </w:rPr>
            </w:pPr>
            <w:r>
              <w:rPr>
                <w:sz w:val="18"/>
                <w:szCs w:val="18"/>
              </w:rPr>
              <w:t>Pekon dengan status mandiri</w:t>
            </w:r>
          </w:p>
        </w:tc>
        <w:tc>
          <w:tcPr>
            <w:tcW w:w="470" w:type="dxa"/>
            <w:vAlign w:val="center"/>
          </w:tcPr>
          <w:p w:rsidR="000C136B" w:rsidRPr="00C07C0A" w:rsidRDefault="000C136B" w:rsidP="000C136B">
            <w:pPr>
              <w:spacing w:after="0" w:line="360" w:lineRule="auto"/>
              <w:jc w:val="center"/>
              <w:rPr>
                <w:sz w:val="18"/>
                <w:szCs w:val="18"/>
              </w:rPr>
            </w:pPr>
            <w:r>
              <w:rPr>
                <w:sz w:val="18"/>
                <w:szCs w:val="18"/>
              </w:rPr>
              <w:t>%</w:t>
            </w:r>
          </w:p>
        </w:tc>
        <w:tc>
          <w:tcPr>
            <w:tcW w:w="1418" w:type="dxa"/>
          </w:tcPr>
          <w:p w:rsidR="000C136B" w:rsidRPr="00A828F8" w:rsidRDefault="000C136B" w:rsidP="000C136B">
            <w:r w:rsidRPr="00A828F8">
              <w:t>3,82</w:t>
            </w:r>
          </w:p>
        </w:tc>
        <w:tc>
          <w:tcPr>
            <w:tcW w:w="1134" w:type="dxa"/>
          </w:tcPr>
          <w:p w:rsidR="000C136B" w:rsidRDefault="000C136B" w:rsidP="000C136B">
            <w:r w:rsidRPr="00A828F8">
              <w:t>7.63</w:t>
            </w:r>
          </w:p>
        </w:tc>
        <w:tc>
          <w:tcPr>
            <w:tcW w:w="1559" w:type="dxa"/>
          </w:tcPr>
          <w:p w:rsidR="000C136B" w:rsidRPr="00E20BA2" w:rsidRDefault="000C136B" w:rsidP="000C136B">
            <w:r w:rsidRPr="00E20BA2">
              <w:t>11,45</w:t>
            </w:r>
          </w:p>
        </w:tc>
        <w:tc>
          <w:tcPr>
            <w:tcW w:w="1559" w:type="dxa"/>
          </w:tcPr>
          <w:p w:rsidR="000C136B" w:rsidRDefault="000C136B" w:rsidP="000C136B">
            <w:r>
              <w:t xml:space="preserve"> </w:t>
            </w:r>
            <w:r w:rsidRPr="00E20BA2">
              <w:t>35,88</w:t>
            </w:r>
          </w:p>
        </w:tc>
        <w:tc>
          <w:tcPr>
            <w:tcW w:w="2127" w:type="dxa"/>
          </w:tcPr>
          <w:p w:rsidR="000C136B" w:rsidRPr="00323345" w:rsidRDefault="000C136B" w:rsidP="000C136B">
            <w:r w:rsidRPr="00323345">
              <w:t>39,69</w:t>
            </w:r>
          </w:p>
        </w:tc>
        <w:tc>
          <w:tcPr>
            <w:tcW w:w="4677" w:type="dxa"/>
          </w:tcPr>
          <w:p w:rsidR="000C136B" w:rsidRDefault="000C136B" w:rsidP="000C136B">
            <w:r w:rsidRPr="00323345">
              <w:t>38,93</w:t>
            </w:r>
          </w:p>
        </w:tc>
      </w:tr>
    </w:tbl>
    <w:p w:rsidR="00FF7027" w:rsidRDefault="00FF7027" w:rsidP="00347D39">
      <w:pPr>
        <w:pStyle w:val="Heading1"/>
        <w:jc w:val="left"/>
      </w:pPr>
    </w:p>
    <w:p w:rsidR="00703C1F" w:rsidRDefault="00DF7604" w:rsidP="00347D39">
      <w:pPr>
        <w:pStyle w:val="Heading1"/>
        <w:jc w:val="left"/>
      </w:pPr>
      <w:r>
        <w:rPr>
          <w:noProof/>
        </w:rPr>
        <w:drawing>
          <wp:inline distT="0" distB="0" distL="0" distR="0">
            <wp:extent cx="5251450" cy="306324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86C3C" w:rsidRDefault="00C86C3C" w:rsidP="00C92942">
      <w:pPr>
        <w:pStyle w:val="Heading1"/>
        <w:spacing w:line="360" w:lineRule="auto"/>
        <w:jc w:val="both"/>
        <w:rPr>
          <w:b w:val="0"/>
        </w:rPr>
      </w:pPr>
      <w:r w:rsidRPr="00C86C3C">
        <w:rPr>
          <w:b w:val="0"/>
        </w:rPr>
        <w:t>Dari</w:t>
      </w:r>
      <w:r>
        <w:rPr>
          <w:b w:val="0"/>
        </w:rPr>
        <w:t xml:space="preserve"> analisis </w:t>
      </w:r>
      <w:r w:rsidR="00640B98">
        <w:rPr>
          <w:b w:val="0"/>
        </w:rPr>
        <w:t xml:space="preserve">Grafik diatas </w:t>
      </w:r>
      <w:r>
        <w:rPr>
          <w:b w:val="0"/>
        </w:rPr>
        <w:t>capaian kinerja</w:t>
      </w:r>
      <w:r w:rsidR="00640B98">
        <w:rPr>
          <w:b w:val="0"/>
        </w:rPr>
        <w:t xml:space="preserve"> dari Tahun 2021 hingga 2023 mengalami kenaikan secara signifikan hal ini disebabkan oleh capaian skoring pada saat penilaian dimana skor pada indicator ketahanan </w:t>
      </w:r>
      <w:r w:rsidR="00640B98">
        <w:rPr>
          <w:b w:val="0"/>
        </w:rPr>
        <w:lastRenderedPageBreak/>
        <w:t xml:space="preserve">lingkungan (IKL) memiliki skor yang baik, sehingga skor tersebut dapat membantu mendongkrak skor yang lain sehingga didapatkan skor rata-rata yang baik. Namun pada tahun 2023 sedikit mengalami penurunan disebabkan karena tidak tercapainya target yang ditentukan yang disebabkan oleh adanya penambahan variable dalam </w:t>
      </w:r>
      <w:r w:rsidR="00D04E38">
        <w:rPr>
          <w:b w:val="0"/>
        </w:rPr>
        <w:t>indik</w:t>
      </w:r>
      <w:r w:rsidR="00640B98">
        <w:rPr>
          <w:b w:val="0"/>
        </w:rPr>
        <w:t>ator IKL.</w:t>
      </w:r>
    </w:p>
    <w:p w:rsidR="00C86C3C" w:rsidRPr="00C86C3C" w:rsidRDefault="00C86C3C" w:rsidP="00347D39">
      <w:pPr>
        <w:pStyle w:val="Heading1"/>
        <w:jc w:val="left"/>
        <w:rPr>
          <w:b w:val="0"/>
        </w:rPr>
      </w:pPr>
    </w:p>
    <w:p w:rsidR="00703C1F" w:rsidRDefault="00703C1F" w:rsidP="00347D39">
      <w:pPr>
        <w:pStyle w:val="Heading1"/>
        <w:jc w:val="left"/>
      </w:pPr>
    </w:p>
    <w:p w:rsidR="00640B98" w:rsidRDefault="00640B98" w:rsidP="00347D39">
      <w:pPr>
        <w:pStyle w:val="Heading1"/>
        <w:jc w:val="left"/>
      </w:pPr>
    </w:p>
    <w:p w:rsidR="00640B98" w:rsidRDefault="00640B98" w:rsidP="00347D39">
      <w:pPr>
        <w:pStyle w:val="Heading1"/>
        <w:jc w:val="left"/>
      </w:pPr>
    </w:p>
    <w:p w:rsidR="00640B98" w:rsidRDefault="00640B98" w:rsidP="00347D39">
      <w:pPr>
        <w:pStyle w:val="Heading1"/>
        <w:jc w:val="left"/>
      </w:pPr>
    </w:p>
    <w:p w:rsidR="00640B98" w:rsidRDefault="00640B98" w:rsidP="00347D39">
      <w:pPr>
        <w:pStyle w:val="Heading1"/>
        <w:jc w:val="left"/>
      </w:pPr>
    </w:p>
    <w:p w:rsidR="00640B98" w:rsidRDefault="00640B98" w:rsidP="00347D39">
      <w:pPr>
        <w:pStyle w:val="Heading1"/>
        <w:jc w:val="left"/>
      </w:pPr>
    </w:p>
    <w:p w:rsidR="00640B98" w:rsidRDefault="00640B98" w:rsidP="00347D39">
      <w:pPr>
        <w:pStyle w:val="Heading1"/>
        <w:jc w:val="left"/>
      </w:pPr>
    </w:p>
    <w:p w:rsidR="00776D43" w:rsidRDefault="00776D43" w:rsidP="00347D39">
      <w:pPr>
        <w:pStyle w:val="Heading1"/>
        <w:jc w:val="left"/>
      </w:pPr>
    </w:p>
    <w:p w:rsidR="00776D43" w:rsidRDefault="00776D43" w:rsidP="00347D39">
      <w:pPr>
        <w:pStyle w:val="Heading1"/>
        <w:jc w:val="left"/>
      </w:pPr>
    </w:p>
    <w:p w:rsidR="000F525B" w:rsidRDefault="000F525B" w:rsidP="00347D39">
      <w:pPr>
        <w:pStyle w:val="Heading1"/>
        <w:jc w:val="left"/>
      </w:pPr>
    </w:p>
    <w:p w:rsidR="00347D39" w:rsidRDefault="00347D39" w:rsidP="00347D39">
      <w:pPr>
        <w:pStyle w:val="Heading1"/>
        <w:jc w:val="left"/>
      </w:pPr>
      <w:r>
        <w:lastRenderedPageBreak/>
        <w:t>4.2 perbandingan kinerja</w:t>
      </w:r>
    </w:p>
    <w:p w:rsidR="00347D39" w:rsidRDefault="00347D39" w:rsidP="00347D39">
      <w:pPr>
        <w:pStyle w:val="ListParagraph"/>
        <w:numPr>
          <w:ilvl w:val="0"/>
          <w:numId w:val="3"/>
        </w:numPr>
        <w:spacing w:line="360" w:lineRule="auto"/>
        <w:ind w:left="709" w:hanging="283"/>
        <w:rPr>
          <w:rFonts w:ascii="Arial" w:hAnsi="Arial" w:cs="Arial"/>
          <w:b/>
          <w:bCs/>
        </w:rPr>
      </w:pPr>
      <w:r w:rsidRPr="008C1391">
        <w:rPr>
          <w:rFonts w:ascii="Arial" w:hAnsi="Arial" w:cs="Arial"/>
          <w:b/>
          <w:bCs/>
        </w:rPr>
        <w:t xml:space="preserve">Perbandingan Kinerja Tahun </w:t>
      </w:r>
      <w:r>
        <w:rPr>
          <w:rFonts w:ascii="Arial" w:hAnsi="Arial" w:cs="Arial"/>
          <w:b/>
          <w:bCs/>
        </w:rPr>
        <w:t>202</w:t>
      </w:r>
      <w:r w:rsidR="00527317">
        <w:rPr>
          <w:rFonts w:ascii="Arial" w:hAnsi="Arial" w:cs="Arial"/>
          <w:b/>
          <w:bCs/>
          <w:lang w:val="id-ID"/>
        </w:rPr>
        <w:t>3</w:t>
      </w:r>
      <w:r w:rsidRPr="008C1391">
        <w:rPr>
          <w:rFonts w:ascii="Arial" w:hAnsi="Arial" w:cs="Arial"/>
          <w:b/>
          <w:bCs/>
        </w:rPr>
        <w:t xml:space="preserve"> dengan </w:t>
      </w:r>
      <w:r>
        <w:rPr>
          <w:rFonts w:ascii="Arial" w:hAnsi="Arial" w:cs="Arial"/>
          <w:b/>
          <w:bCs/>
        </w:rPr>
        <w:t>RPJMD Kabupaten Lampung Barat</w:t>
      </w:r>
    </w:p>
    <w:p w:rsidR="00347D39" w:rsidRPr="007705E5" w:rsidRDefault="00347D39" w:rsidP="00347D39">
      <w:pPr>
        <w:keepNext/>
        <w:spacing w:after="0" w:line="240" w:lineRule="auto"/>
        <w:ind w:left="709"/>
        <w:jc w:val="center"/>
      </w:pPr>
      <w:r>
        <w:rPr>
          <w:b/>
        </w:rPr>
        <w:t>Tabel 3.</w:t>
      </w:r>
      <w:r w:rsidR="00527317">
        <w:rPr>
          <w:b/>
        </w:rPr>
        <w:t>1</w:t>
      </w:r>
    </w:p>
    <w:p w:rsidR="00347D39" w:rsidRPr="007705E5" w:rsidRDefault="00347D39" w:rsidP="00347D39">
      <w:pPr>
        <w:spacing w:after="0" w:line="240" w:lineRule="auto"/>
        <w:ind w:left="709"/>
        <w:jc w:val="center"/>
      </w:pPr>
      <w:r w:rsidRPr="007705E5">
        <w:rPr>
          <w:b/>
        </w:rPr>
        <w:t>Analisis Pencapaian Sasaran 1</w:t>
      </w:r>
    </w:p>
    <w:p w:rsidR="00347D39" w:rsidRPr="007705E5" w:rsidRDefault="00347D39" w:rsidP="00347D39">
      <w:pPr>
        <w:spacing w:after="0" w:line="240" w:lineRule="auto"/>
        <w:ind w:left="709"/>
        <w:jc w:val="center"/>
        <w:rPr>
          <w:b/>
        </w:rPr>
      </w:pPr>
      <w:r w:rsidRPr="007705E5">
        <w:rPr>
          <w:b/>
        </w:rPr>
        <w:t>Meningkatnya Jumlah Investasi di Lampung Barat</w:t>
      </w:r>
    </w:p>
    <w:p w:rsidR="00347D39" w:rsidRPr="005B5668" w:rsidRDefault="00347D39" w:rsidP="00347D39">
      <w:pPr>
        <w:spacing w:after="0" w:line="240" w:lineRule="auto"/>
        <w:ind w:left="709"/>
        <w:jc w:val="center"/>
        <w:rPr>
          <w:sz w:val="18"/>
          <w:szCs w:val="18"/>
        </w:rPr>
      </w:pPr>
    </w:p>
    <w:tbl>
      <w:tblPr>
        <w:tblW w:w="8545" w:type="dxa"/>
        <w:tblInd w:w="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1418"/>
        <w:gridCol w:w="751"/>
        <w:gridCol w:w="1418"/>
        <w:gridCol w:w="1474"/>
        <w:gridCol w:w="1468"/>
        <w:gridCol w:w="1497"/>
      </w:tblGrid>
      <w:tr w:rsidR="00347D39" w:rsidRPr="00C07C0A" w:rsidTr="003A5C37">
        <w:trPr>
          <w:trHeight w:val="743"/>
        </w:trPr>
        <w:tc>
          <w:tcPr>
            <w:tcW w:w="519" w:type="dxa"/>
            <w:vMerge w:val="restart"/>
            <w:shd w:val="clear" w:color="auto" w:fill="8E8EFF"/>
            <w:vAlign w:val="center"/>
          </w:tcPr>
          <w:p w:rsidR="00347D39" w:rsidRPr="00C07C0A" w:rsidRDefault="00347D39" w:rsidP="003A5C37">
            <w:pPr>
              <w:spacing w:line="360" w:lineRule="auto"/>
              <w:jc w:val="center"/>
              <w:rPr>
                <w:b/>
                <w:sz w:val="18"/>
                <w:szCs w:val="18"/>
              </w:rPr>
            </w:pPr>
            <w:r w:rsidRPr="00C07C0A">
              <w:rPr>
                <w:b/>
                <w:sz w:val="18"/>
                <w:szCs w:val="18"/>
              </w:rPr>
              <w:t>No</w:t>
            </w:r>
          </w:p>
        </w:tc>
        <w:tc>
          <w:tcPr>
            <w:tcW w:w="1418" w:type="dxa"/>
            <w:vMerge w:val="restart"/>
            <w:shd w:val="clear" w:color="auto" w:fill="8E8EFF"/>
            <w:vAlign w:val="center"/>
          </w:tcPr>
          <w:p w:rsidR="00347D39" w:rsidRPr="00C07C0A" w:rsidRDefault="00347D39" w:rsidP="003A5C37">
            <w:pPr>
              <w:spacing w:line="360" w:lineRule="auto"/>
              <w:jc w:val="center"/>
              <w:rPr>
                <w:b/>
                <w:sz w:val="18"/>
                <w:szCs w:val="18"/>
              </w:rPr>
            </w:pPr>
            <w:r w:rsidRPr="00C07C0A">
              <w:rPr>
                <w:b/>
                <w:sz w:val="18"/>
                <w:szCs w:val="18"/>
              </w:rPr>
              <w:t>Indikator Kinerja</w:t>
            </w:r>
          </w:p>
        </w:tc>
        <w:tc>
          <w:tcPr>
            <w:tcW w:w="751" w:type="dxa"/>
            <w:vMerge w:val="restart"/>
            <w:shd w:val="clear" w:color="auto" w:fill="8E8EFF"/>
            <w:vAlign w:val="center"/>
          </w:tcPr>
          <w:p w:rsidR="00347D39" w:rsidRPr="00C07C0A" w:rsidRDefault="00347D39" w:rsidP="003A5C37">
            <w:pPr>
              <w:spacing w:line="360" w:lineRule="auto"/>
              <w:jc w:val="center"/>
              <w:rPr>
                <w:b/>
                <w:sz w:val="18"/>
                <w:szCs w:val="18"/>
              </w:rPr>
            </w:pPr>
            <w:r w:rsidRPr="00C07C0A">
              <w:rPr>
                <w:b/>
                <w:sz w:val="18"/>
                <w:szCs w:val="18"/>
              </w:rPr>
              <w:t>Satuan</w:t>
            </w:r>
          </w:p>
        </w:tc>
        <w:tc>
          <w:tcPr>
            <w:tcW w:w="2892" w:type="dxa"/>
            <w:gridSpan w:val="2"/>
            <w:shd w:val="clear" w:color="auto" w:fill="8E8EFF"/>
            <w:vAlign w:val="center"/>
          </w:tcPr>
          <w:p w:rsidR="00347D39" w:rsidRPr="00C07C0A" w:rsidRDefault="00347D39" w:rsidP="003A5C37">
            <w:pPr>
              <w:spacing w:line="360" w:lineRule="auto"/>
              <w:jc w:val="center"/>
              <w:rPr>
                <w:b/>
                <w:sz w:val="18"/>
                <w:szCs w:val="18"/>
              </w:rPr>
            </w:pPr>
            <w:r>
              <w:rPr>
                <w:b/>
                <w:sz w:val="18"/>
                <w:szCs w:val="18"/>
              </w:rPr>
              <w:t xml:space="preserve">Target Dinas </w:t>
            </w:r>
            <w:r w:rsidRPr="00C07C0A">
              <w:rPr>
                <w:b/>
                <w:sz w:val="18"/>
                <w:szCs w:val="18"/>
              </w:rPr>
              <w:t xml:space="preserve"> </w:t>
            </w:r>
            <w:r>
              <w:rPr>
                <w:b/>
                <w:sz w:val="18"/>
                <w:szCs w:val="18"/>
              </w:rPr>
              <w:t>Pemberdayaan Masyarakat dan Pekon</w:t>
            </w:r>
          </w:p>
        </w:tc>
        <w:tc>
          <w:tcPr>
            <w:tcW w:w="2965" w:type="dxa"/>
            <w:gridSpan w:val="2"/>
            <w:shd w:val="clear" w:color="auto" w:fill="8E8EFF"/>
          </w:tcPr>
          <w:p w:rsidR="00347D39" w:rsidRPr="00C07C0A" w:rsidRDefault="00347D39" w:rsidP="003A5C37">
            <w:pPr>
              <w:spacing w:line="360" w:lineRule="auto"/>
              <w:jc w:val="center"/>
              <w:rPr>
                <w:b/>
                <w:sz w:val="18"/>
                <w:szCs w:val="18"/>
              </w:rPr>
            </w:pPr>
            <w:r w:rsidRPr="00C07C0A">
              <w:rPr>
                <w:b/>
                <w:sz w:val="18"/>
                <w:szCs w:val="18"/>
              </w:rPr>
              <w:t>Target RPJMD Kabupaten Lampung Barat</w:t>
            </w:r>
          </w:p>
        </w:tc>
      </w:tr>
      <w:tr w:rsidR="00347D39" w:rsidRPr="00C07C0A" w:rsidTr="003A5C37">
        <w:trPr>
          <w:trHeight w:val="457"/>
        </w:trPr>
        <w:tc>
          <w:tcPr>
            <w:tcW w:w="519" w:type="dxa"/>
            <w:vMerge/>
            <w:shd w:val="clear" w:color="auto" w:fill="8E8EFF"/>
            <w:vAlign w:val="center"/>
          </w:tcPr>
          <w:p w:rsidR="00347D39" w:rsidRPr="00C07C0A" w:rsidRDefault="00347D39" w:rsidP="003A5C37">
            <w:pPr>
              <w:spacing w:line="360" w:lineRule="auto"/>
              <w:jc w:val="center"/>
              <w:rPr>
                <w:b/>
                <w:sz w:val="18"/>
                <w:szCs w:val="18"/>
              </w:rPr>
            </w:pPr>
          </w:p>
        </w:tc>
        <w:tc>
          <w:tcPr>
            <w:tcW w:w="1418" w:type="dxa"/>
            <w:vMerge/>
            <w:shd w:val="clear" w:color="auto" w:fill="8E8EFF"/>
            <w:vAlign w:val="center"/>
          </w:tcPr>
          <w:p w:rsidR="00347D39" w:rsidRPr="00C07C0A" w:rsidRDefault="00347D39" w:rsidP="003A5C37">
            <w:pPr>
              <w:spacing w:line="360" w:lineRule="auto"/>
              <w:jc w:val="center"/>
              <w:rPr>
                <w:b/>
                <w:sz w:val="18"/>
                <w:szCs w:val="18"/>
              </w:rPr>
            </w:pPr>
          </w:p>
        </w:tc>
        <w:tc>
          <w:tcPr>
            <w:tcW w:w="751" w:type="dxa"/>
            <w:vMerge/>
            <w:shd w:val="clear" w:color="auto" w:fill="8E8EFF"/>
            <w:vAlign w:val="center"/>
          </w:tcPr>
          <w:p w:rsidR="00347D39" w:rsidRPr="00C07C0A" w:rsidRDefault="00347D39" w:rsidP="003A5C37">
            <w:pPr>
              <w:spacing w:line="360" w:lineRule="auto"/>
              <w:jc w:val="center"/>
              <w:rPr>
                <w:b/>
                <w:sz w:val="18"/>
                <w:szCs w:val="18"/>
              </w:rPr>
            </w:pPr>
          </w:p>
        </w:tc>
        <w:tc>
          <w:tcPr>
            <w:tcW w:w="2892" w:type="dxa"/>
            <w:gridSpan w:val="2"/>
            <w:shd w:val="clear" w:color="auto" w:fill="8E8EFF"/>
            <w:vAlign w:val="center"/>
          </w:tcPr>
          <w:p w:rsidR="00347D39" w:rsidRPr="00C07C0A" w:rsidRDefault="00347D39" w:rsidP="003A5C37">
            <w:pPr>
              <w:spacing w:line="360" w:lineRule="auto"/>
              <w:jc w:val="center"/>
              <w:rPr>
                <w:b/>
                <w:sz w:val="18"/>
                <w:szCs w:val="18"/>
              </w:rPr>
            </w:pPr>
            <w:r w:rsidRPr="00C07C0A">
              <w:rPr>
                <w:b/>
                <w:sz w:val="18"/>
                <w:szCs w:val="18"/>
              </w:rPr>
              <w:t>202</w:t>
            </w:r>
            <w:r w:rsidR="00857512">
              <w:rPr>
                <w:b/>
                <w:sz w:val="18"/>
                <w:szCs w:val="18"/>
              </w:rPr>
              <w:t>3</w:t>
            </w:r>
          </w:p>
        </w:tc>
        <w:tc>
          <w:tcPr>
            <w:tcW w:w="2965" w:type="dxa"/>
            <w:gridSpan w:val="2"/>
            <w:shd w:val="clear" w:color="auto" w:fill="8E8EFF"/>
          </w:tcPr>
          <w:p w:rsidR="00347D39" w:rsidRPr="00C07C0A" w:rsidRDefault="00347D39" w:rsidP="00857512">
            <w:pPr>
              <w:spacing w:line="360" w:lineRule="auto"/>
              <w:jc w:val="center"/>
              <w:rPr>
                <w:b/>
                <w:sz w:val="18"/>
                <w:szCs w:val="18"/>
              </w:rPr>
            </w:pPr>
            <w:r w:rsidRPr="00C07C0A">
              <w:rPr>
                <w:b/>
                <w:sz w:val="18"/>
                <w:szCs w:val="18"/>
              </w:rPr>
              <w:t>202</w:t>
            </w:r>
            <w:r w:rsidR="00857512">
              <w:rPr>
                <w:b/>
                <w:sz w:val="18"/>
                <w:szCs w:val="18"/>
              </w:rPr>
              <w:t>2</w:t>
            </w:r>
          </w:p>
        </w:tc>
      </w:tr>
      <w:tr w:rsidR="00347D39" w:rsidRPr="00C07C0A" w:rsidTr="003A5C37">
        <w:trPr>
          <w:trHeight w:val="457"/>
        </w:trPr>
        <w:tc>
          <w:tcPr>
            <w:tcW w:w="519" w:type="dxa"/>
            <w:vMerge/>
          </w:tcPr>
          <w:p w:rsidR="00347D39" w:rsidRPr="00C07C0A" w:rsidRDefault="00347D39" w:rsidP="003A5C37">
            <w:pPr>
              <w:spacing w:line="360" w:lineRule="auto"/>
              <w:rPr>
                <w:sz w:val="18"/>
                <w:szCs w:val="18"/>
              </w:rPr>
            </w:pPr>
          </w:p>
        </w:tc>
        <w:tc>
          <w:tcPr>
            <w:tcW w:w="1418" w:type="dxa"/>
            <w:vMerge/>
          </w:tcPr>
          <w:p w:rsidR="00347D39" w:rsidRPr="00C07C0A" w:rsidRDefault="00347D39" w:rsidP="003A5C37">
            <w:pPr>
              <w:spacing w:line="360" w:lineRule="auto"/>
              <w:rPr>
                <w:sz w:val="18"/>
                <w:szCs w:val="18"/>
              </w:rPr>
            </w:pPr>
          </w:p>
        </w:tc>
        <w:tc>
          <w:tcPr>
            <w:tcW w:w="751" w:type="dxa"/>
            <w:vMerge/>
          </w:tcPr>
          <w:p w:rsidR="00347D39" w:rsidRPr="00C07C0A" w:rsidRDefault="00347D39" w:rsidP="003A5C37">
            <w:pPr>
              <w:spacing w:line="360" w:lineRule="auto"/>
              <w:rPr>
                <w:sz w:val="18"/>
                <w:szCs w:val="18"/>
              </w:rPr>
            </w:pPr>
          </w:p>
        </w:tc>
        <w:tc>
          <w:tcPr>
            <w:tcW w:w="1418" w:type="dxa"/>
            <w:shd w:val="clear" w:color="auto" w:fill="8E8EFF"/>
            <w:vAlign w:val="center"/>
          </w:tcPr>
          <w:p w:rsidR="00347D39" w:rsidRPr="00C07C0A" w:rsidRDefault="00347D39" w:rsidP="003A5C37">
            <w:pPr>
              <w:spacing w:line="360" w:lineRule="auto"/>
              <w:jc w:val="center"/>
              <w:rPr>
                <w:sz w:val="18"/>
                <w:szCs w:val="18"/>
              </w:rPr>
            </w:pPr>
            <w:r w:rsidRPr="00C07C0A">
              <w:rPr>
                <w:b/>
                <w:sz w:val="18"/>
                <w:szCs w:val="18"/>
              </w:rPr>
              <w:t>Target</w:t>
            </w:r>
          </w:p>
        </w:tc>
        <w:tc>
          <w:tcPr>
            <w:tcW w:w="1474" w:type="dxa"/>
            <w:shd w:val="clear" w:color="auto" w:fill="8E8EFF"/>
            <w:vAlign w:val="center"/>
          </w:tcPr>
          <w:p w:rsidR="00347D39" w:rsidRPr="00C07C0A" w:rsidRDefault="00347D39" w:rsidP="003A5C37">
            <w:pPr>
              <w:spacing w:line="360" w:lineRule="auto"/>
              <w:jc w:val="center"/>
              <w:rPr>
                <w:sz w:val="18"/>
                <w:szCs w:val="18"/>
              </w:rPr>
            </w:pPr>
            <w:r w:rsidRPr="00C07C0A">
              <w:rPr>
                <w:b/>
                <w:sz w:val="18"/>
                <w:szCs w:val="18"/>
              </w:rPr>
              <w:t>Realisasi</w:t>
            </w:r>
          </w:p>
        </w:tc>
        <w:tc>
          <w:tcPr>
            <w:tcW w:w="1468" w:type="dxa"/>
            <w:shd w:val="clear" w:color="auto" w:fill="8E8EFF"/>
            <w:vAlign w:val="center"/>
          </w:tcPr>
          <w:p w:rsidR="00347D39" w:rsidRPr="00C07C0A" w:rsidRDefault="00347D39" w:rsidP="003A5C37">
            <w:pPr>
              <w:spacing w:line="360" w:lineRule="auto"/>
              <w:jc w:val="center"/>
              <w:rPr>
                <w:b/>
                <w:sz w:val="18"/>
                <w:szCs w:val="18"/>
              </w:rPr>
            </w:pPr>
            <w:r w:rsidRPr="00C07C0A">
              <w:rPr>
                <w:b/>
                <w:sz w:val="18"/>
                <w:szCs w:val="18"/>
              </w:rPr>
              <w:t>Target</w:t>
            </w:r>
          </w:p>
        </w:tc>
        <w:tc>
          <w:tcPr>
            <w:tcW w:w="1497" w:type="dxa"/>
            <w:shd w:val="clear" w:color="auto" w:fill="8E8EFF"/>
            <w:vAlign w:val="center"/>
          </w:tcPr>
          <w:p w:rsidR="00347D39" w:rsidRPr="00C07C0A" w:rsidRDefault="00347D39" w:rsidP="003A5C37">
            <w:pPr>
              <w:spacing w:line="360" w:lineRule="auto"/>
              <w:jc w:val="center"/>
              <w:rPr>
                <w:b/>
                <w:sz w:val="18"/>
                <w:szCs w:val="18"/>
              </w:rPr>
            </w:pPr>
            <w:r w:rsidRPr="00C07C0A">
              <w:rPr>
                <w:b/>
                <w:sz w:val="18"/>
                <w:szCs w:val="18"/>
              </w:rPr>
              <w:t>Realisasi</w:t>
            </w:r>
          </w:p>
        </w:tc>
      </w:tr>
      <w:tr w:rsidR="00347D39" w:rsidRPr="00C07C0A" w:rsidTr="003A5C37">
        <w:trPr>
          <w:trHeight w:val="915"/>
        </w:trPr>
        <w:tc>
          <w:tcPr>
            <w:tcW w:w="519" w:type="dxa"/>
            <w:vAlign w:val="center"/>
          </w:tcPr>
          <w:p w:rsidR="00347D39" w:rsidRPr="00C07C0A" w:rsidRDefault="00347D39" w:rsidP="003A5C37">
            <w:pPr>
              <w:spacing w:after="0" w:line="360" w:lineRule="auto"/>
              <w:jc w:val="center"/>
              <w:rPr>
                <w:sz w:val="18"/>
                <w:szCs w:val="18"/>
              </w:rPr>
            </w:pPr>
            <w:r w:rsidRPr="00C07C0A">
              <w:rPr>
                <w:sz w:val="18"/>
                <w:szCs w:val="18"/>
              </w:rPr>
              <w:t>1</w:t>
            </w:r>
          </w:p>
        </w:tc>
        <w:tc>
          <w:tcPr>
            <w:tcW w:w="1418" w:type="dxa"/>
            <w:vAlign w:val="center"/>
          </w:tcPr>
          <w:p w:rsidR="00347D39" w:rsidRPr="00C07C0A" w:rsidRDefault="00347D39" w:rsidP="003A5C37">
            <w:pPr>
              <w:spacing w:after="0" w:line="360" w:lineRule="auto"/>
              <w:rPr>
                <w:sz w:val="18"/>
                <w:szCs w:val="18"/>
              </w:rPr>
            </w:pPr>
            <w:r>
              <w:rPr>
                <w:sz w:val="18"/>
                <w:szCs w:val="18"/>
              </w:rPr>
              <w:t>Pekon dengan status mandiri</w:t>
            </w:r>
          </w:p>
        </w:tc>
        <w:tc>
          <w:tcPr>
            <w:tcW w:w="751" w:type="dxa"/>
            <w:vAlign w:val="center"/>
          </w:tcPr>
          <w:p w:rsidR="00347D39" w:rsidRPr="00C07C0A" w:rsidRDefault="00347D39" w:rsidP="003A5C37">
            <w:pPr>
              <w:spacing w:after="0" w:line="360" w:lineRule="auto"/>
              <w:jc w:val="center"/>
              <w:rPr>
                <w:sz w:val="18"/>
                <w:szCs w:val="18"/>
              </w:rPr>
            </w:pPr>
            <w:r>
              <w:rPr>
                <w:sz w:val="18"/>
                <w:szCs w:val="18"/>
              </w:rPr>
              <w:t>%</w:t>
            </w:r>
          </w:p>
        </w:tc>
        <w:tc>
          <w:tcPr>
            <w:tcW w:w="1418" w:type="dxa"/>
            <w:vAlign w:val="center"/>
          </w:tcPr>
          <w:p w:rsidR="00347D39" w:rsidRPr="00131AD8" w:rsidRDefault="00131AD8" w:rsidP="003A5C37">
            <w:pPr>
              <w:spacing w:after="0" w:line="360" w:lineRule="auto"/>
              <w:jc w:val="center"/>
              <w:rPr>
                <w:sz w:val="18"/>
                <w:szCs w:val="18"/>
              </w:rPr>
            </w:pPr>
            <w:r w:rsidRPr="00131AD8">
              <w:rPr>
                <w:sz w:val="18"/>
                <w:szCs w:val="18"/>
              </w:rPr>
              <w:t>3.784.165.444</w:t>
            </w:r>
          </w:p>
        </w:tc>
        <w:tc>
          <w:tcPr>
            <w:tcW w:w="1474" w:type="dxa"/>
            <w:vAlign w:val="center"/>
          </w:tcPr>
          <w:p w:rsidR="00347D39" w:rsidRPr="00C07C0A" w:rsidRDefault="00347D39" w:rsidP="00131AD8">
            <w:pPr>
              <w:spacing w:after="0" w:line="360" w:lineRule="auto"/>
              <w:jc w:val="center"/>
              <w:rPr>
                <w:sz w:val="18"/>
                <w:szCs w:val="18"/>
              </w:rPr>
            </w:pPr>
            <w:r>
              <w:rPr>
                <w:sz w:val="22"/>
                <w:szCs w:val="22"/>
              </w:rPr>
              <w:t>9</w:t>
            </w:r>
            <w:r w:rsidR="00131AD8">
              <w:rPr>
                <w:sz w:val="22"/>
                <w:szCs w:val="22"/>
              </w:rPr>
              <w:t>7</w:t>
            </w:r>
            <w:r>
              <w:rPr>
                <w:sz w:val="22"/>
                <w:szCs w:val="22"/>
              </w:rPr>
              <w:t>,</w:t>
            </w:r>
            <w:r w:rsidR="00131AD8">
              <w:rPr>
                <w:sz w:val="22"/>
                <w:szCs w:val="22"/>
              </w:rPr>
              <w:t>61</w:t>
            </w:r>
            <w:r>
              <w:rPr>
                <w:sz w:val="22"/>
                <w:szCs w:val="22"/>
              </w:rPr>
              <w:t xml:space="preserve"> %</w:t>
            </w:r>
          </w:p>
        </w:tc>
        <w:tc>
          <w:tcPr>
            <w:tcW w:w="1468" w:type="dxa"/>
          </w:tcPr>
          <w:p w:rsidR="00347D39" w:rsidRPr="00C07C0A" w:rsidRDefault="00347D39" w:rsidP="003A5C37">
            <w:pPr>
              <w:spacing w:after="0" w:line="360" w:lineRule="auto"/>
              <w:jc w:val="center"/>
              <w:rPr>
                <w:sz w:val="18"/>
                <w:szCs w:val="18"/>
              </w:rPr>
            </w:pPr>
          </w:p>
          <w:p w:rsidR="00347D39" w:rsidRPr="00C07C0A" w:rsidRDefault="00347D39" w:rsidP="003A5C37">
            <w:pPr>
              <w:spacing w:after="0" w:line="360" w:lineRule="auto"/>
              <w:rPr>
                <w:sz w:val="18"/>
                <w:szCs w:val="18"/>
              </w:rPr>
            </w:pPr>
            <w:r>
              <w:rPr>
                <w:sz w:val="18"/>
                <w:szCs w:val="18"/>
              </w:rPr>
              <w:t>11.215.532.100</w:t>
            </w:r>
          </w:p>
        </w:tc>
        <w:tc>
          <w:tcPr>
            <w:tcW w:w="1497" w:type="dxa"/>
          </w:tcPr>
          <w:p w:rsidR="00347D39" w:rsidRPr="00C07C0A" w:rsidRDefault="00347D39" w:rsidP="003A5C37">
            <w:pPr>
              <w:spacing w:after="0" w:line="360" w:lineRule="auto"/>
              <w:jc w:val="center"/>
              <w:rPr>
                <w:sz w:val="18"/>
                <w:szCs w:val="18"/>
              </w:rPr>
            </w:pPr>
          </w:p>
          <w:p w:rsidR="00347D39" w:rsidRPr="00C07C0A" w:rsidRDefault="00347D39" w:rsidP="003A5C37">
            <w:pPr>
              <w:spacing w:after="0" w:line="360" w:lineRule="auto"/>
              <w:jc w:val="center"/>
              <w:rPr>
                <w:sz w:val="18"/>
                <w:szCs w:val="18"/>
              </w:rPr>
            </w:pPr>
            <w:r>
              <w:rPr>
                <w:sz w:val="22"/>
                <w:szCs w:val="22"/>
              </w:rPr>
              <w:t>39,95 %</w:t>
            </w:r>
          </w:p>
        </w:tc>
      </w:tr>
    </w:tbl>
    <w:p w:rsidR="00347D39" w:rsidRDefault="00347D39" w:rsidP="00347D39">
      <w:pPr>
        <w:spacing w:before="240" w:after="240" w:line="360" w:lineRule="auto"/>
        <w:ind w:left="709"/>
        <w:jc w:val="both"/>
        <w:rPr>
          <w:sz w:val="22"/>
          <w:szCs w:val="22"/>
        </w:rPr>
      </w:pPr>
      <w:r w:rsidRPr="0035095F">
        <w:rPr>
          <w:sz w:val="22"/>
          <w:szCs w:val="22"/>
        </w:rPr>
        <w:t>Capaian kinerja Jumlah Investasi PMDN/PMA Tahun 202</w:t>
      </w:r>
      <w:r>
        <w:rPr>
          <w:sz w:val="22"/>
          <w:szCs w:val="22"/>
        </w:rPr>
        <w:t>2</w:t>
      </w:r>
      <w:r w:rsidRPr="0035095F">
        <w:rPr>
          <w:sz w:val="22"/>
          <w:szCs w:val="22"/>
        </w:rPr>
        <w:t xml:space="preserve"> dengan target Rp </w:t>
      </w:r>
      <w:r w:rsidR="000A537F" w:rsidRPr="00131AD8">
        <w:rPr>
          <w:sz w:val="18"/>
          <w:szCs w:val="18"/>
        </w:rPr>
        <w:t>3.784.165.444</w:t>
      </w:r>
      <w:proofErr w:type="gramStart"/>
      <w:r w:rsidRPr="00F90BE3">
        <w:rPr>
          <w:sz w:val="22"/>
          <w:szCs w:val="22"/>
        </w:rPr>
        <w:t>,-</w:t>
      </w:r>
      <w:proofErr w:type="gramEnd"/>
      <w:r w:rsidRPr="00F12A21">
        <w:rPr>
          <w:sz w:val="22"/>
          <w:szCs w:val="22"/>
        </w:rPr>
        <w:t xml:space="preserve"> dan terealisasi sebesar Rp. </w:t>
      </w:r>
      <w:r w:rsidR="000A537F">
        <w:rPr>
          <w:sz w:val="22"/>
          <w:szCs w:val="22"/>
        </w:rPr>
        <w:t>3.693.725.988</w:t>
      </w:r>
      <w:r w:rsidRPr="0035095F">
        <w:rPr>
          <w:sz w:val="22"/>
          <w:szCs w:val="22"/>
        </w:rPr>
        <w:t xml:space="preserve">,- atau </w:t>
      </w:r>
      <w:r w:rsidR="000A537F">
        <w:rPr>
          <w:sz w:val="22"/>
          <w:szCs w:val="22"/>
        </w:rPr>
        <w:t>97,61</w:t>
      </w:r>
      <w:r w:rsidRPr="0035095F">
        <w:rPr>
          <w:sz w:val="22"/>
          <w:szCs w:val="22"/>
        </w:rPr>
        <w:t xml:space="preserve"> %. Sedangkan target pada RPJMD Kabupaten Lampung Barat Tahun 202</w:t>
      </w:r>
      <w:r w:rsidR="00DB1017">
        <w:rPr>
          <w:sz w:val="22"/>
          <w:szCs w:val="22"/>
        </w:rPr>
        <w:t>2</w:t>
      </w:r>
      <w:r w:rsidRPr="0035095F">
        <w:rPr>
          <w:sz w:val="22"/>
          <w:szCs w:val="22"/>
        </w:rPr>
        <w:t xml:space="preserve"> sebesar Rp </w:t>
      </w:r>
      <w:r w:rsidRPr="005F2FF9">
        <w:rPr>
          <w:sz w:val="22"/>
          <w:szCs w:val="22"/>
        </w:rPr>
        <w:t>11.215.532.100</w:t>
      </w:r>
      <w:r w:rsidRPr="0035095F">
        <w:rPr>
          <w:sz w:val="22"/>
          <w:szCs w:val="22"/>
        </w:rPr>
        <w:t>,</w:t>
      </w:r>
      <w:r w:rsidRPr="00F12A21">
        <w:rPr>
          <w:sz w:val="22"/>
          <w:szCs w:val="22"/>
        </w:rPr>
        <w:t xml:space="preserve"> </w:t>
      </w:r>
      <w:r w:rsidRPr="0035095F">
        <w:rPr>
          <w:sz w:val="22"/>
          <w:szCs w:val="22"/>
        </w:rPr>
        <w:t xml:space="preserve">atau </w:t>
      </w:r>
      <w:r>
        <w:rPr>
          <w:sz w:val="22"/>
          <w:szCs w:val="22"/>
        </w:rPr>
        <w:t>39</w:t>
      </w:r>
      <w:proofErr w:type="gramStart"/>
      <w:r>
        <w:rPr>
          <w:sz w:val="22"/>
          <w:szCs w:val="22"/>
        </w:rPr>
        <w:t>,95</w:t>
      </w:r>
      <w:proofErr w:type="gramEnd"/>
      <w:r w:rsidRPr="0035095F">
        <w:rPr>
          <w:sz w:val="22"/>
          <w:szCs w:val="22"/>
        </w:rPr>
        <w:t xml:space="preserve"> %. -, terjadi perbedaan yang signifikan dalam hal target realisasi investasi dalam dokumen RPJMD Kabupaten Lampung Barat dengan dokumen Renstra Dinas </w:t>
      </w:r>
      <w:r w:rsidRPr="00B4068E">
        <w:rPr>
          <w:sz w:val="22"/>
          <w:szCs w:val="22"/>
        </w:rPr>
        <w:t>Dinas  Pemberdayaan Masyarakat dan Pekon</w:t>
      </w:r>
      <w:r w:rsidRPr="0035095F">
        <w:rPr>
          <w:sz w:val="22"/>
          <w:szCs w:val="22"/>
        </w:rPr>
        <w:t xml:space="preserve"> Kabupaten Lampung Barat, hal ini terjadi dikaranakan  adanya Revisi Restra 2018-2022 Dinas </w:t>
      </w:r>
      <w:r w:rsidRPr="00B4068E">
        <w:rPr>
          <w:sz w:val="22"/>
          <w:szCs w:val="22"/>
        </w:rPr>
        <w:t>Dinas  Pemberdayaan Masyarakat dan Pekon</w:t>
      </w:r>
      <w:r>
        <w:rPr>
          <w:sz w:val="22"/>
          <w:szCs w:val="22"/>
        </w:rPr>
        <w:t>.</w:t>
      </w:r>
      <w:r w:rsidRPr="0035095F">
        <w:rPr>
          <w:sz w:val="22"/>
          <w:szCs w:val="22"/>
        </w:rPr>
        <w:t xml:space="preserve"> </w:t>
      </w:r>
    </w:p>
    <w:p w:rsidR="00347D39" w:rsidRPr="00DF42F5" w:rsidRDefault="00347D39" w:rsidP="00347D39">
      <w:pPr>
        <w:pStyle w:val="ListParagraph"/>
        <w:numPr>
          <w:ilvl w:val="0"/>
          <w:numId w:val="4"/>
        </w:numPr>
        <w:spacing w:before="240" w:after="240" w:line="360" w:lineRule="auto"/>
        <w:jc w:val="both"/>
        <w:rPr>
          <w:rFonts w:ascii="Arial" w:hAnsi="Arial" w:cs="Arial"/>
          <w:b/>
        </w:rPr>
      </w:pPr>
      <w:r w:rsidRPr="00DF42F5">
        <w:rPr>
          <w:rFonts w:ascii="Arial" w:hAnsi="Arial" w:cs="Arial"/>
          <w:b/>
        </w:rPr>
        <w:t>Perbandingan Kinerja Tahun 202</w:t>
      </w:r>
      <w:r w:rsidR="00DB1017">
        <w:rPr>
          <w:rFonts w:ascii="Arial" w:hAnsi="Arial" w:cs="Arial"/>
          <w:b/>
        </w:rPr>
        <w:t>3</w:t>
      </w:r>
      <w:r w:rsidR="009913D1">
        <w:rPr>
          <w:rFonts w:ascii="Arial" w:hAnsi="Arial" w:cs="Arial"/>
          <w:b/>
        </w:rPr>
        <w:t xml:space="preserve"> </w:t>
      </w:r>
      <w:r>
        <w:rPr>
          <w:rFonts w:ascii="Arial" w:hAnsi="Arial" w:cs="Arial"/>
          <w:b/>
        </w:rPr>
        <w:t>di Provinsi Lampung</w:t>
      </w:r>
    </w:p>
    <w:p w:rsidR="00347D39" w:rsidRPr="00051EB9" w:rsidRDefault="00347D39" w:rsidP="00347D39">
      <w:pPr>
        <w:tabs>
          <w:tab w:val="left" w:pos="180"/>
        </w:tabs>
        <w:spacing w:after="0" w:line="360" w:lineRule="auto"/>
        <w:ind w:left="720"/>
        <w:jc w:val="both"/>
        <w:rPr>
          <w:sz w:val="22"/>
          <w:szCs w:val="22"/>
        </w:rPr>
      </w:pPr>
      <w:r w:rsidRPr="009A62C0">
        <w:rPr>
          <w:sz w:val="22"/>
          <w:szCs w:val="22"/>
        </w:rPr>
        <w:t>Pada tahun 202</w:t>
      </w:r>
      <w:r w:rsidR="00DB1017">
        <w:rPr>
          <w:sz w:val="22"/>
          <w:szCs w:val="22"/>
        </w:rPr>
        <w:t>3</w:t>
      </w:r>
      <w:r w:rsidRPr="009A62C0">
        <w:rPr>
          <w:sz w:val="22"/>
          <w:szCs w:val="22"/>
        </w:rPr>
        <w:t xml:space="preserve"> </w:t>
      </w:r>
      <w:r>
        <w:rPr>
          <w:sz w:val="22"/>
          <w:szCs w:val="22"/>
        </w:rPr>
        <w:t xml:space="preserve">Pekon Mandiri di Daerah </w:t>
      </w:r>
      <w:r w:rsidRPr="009A62C0">
        <w:rPr>
          <w:sz w:val="22"/>
          <w:szCs w:val="22"/>
        </w:rPr>
        <w:t xml:space="preserve"> Kabupaten Lampung Barat mengalami pen</w:t>
      </w:r>
      <w:r>
        <w:rPr>
          <w:sz w:val="22"/>
          <w:szCs w:val="22"/>
        </w:rPr>
        <w:t>ingkatan</w:t>
      </w:r>
      <w:r w:rsidRPr="009A62C0">
        <w:rPr>
          <w:sz w:val="22"/>
          <w:szCs w:val="22"/>
        </w:rPr>
        <w:t xml:space="preserve"> sebesar </w:t>
      </w:r>
      <w:r>
        <w:rPr>
          <w:sz w:val="22"/>
          <w:szCs w:val="22"/>
        </w:rPr>
        <w:t xml:space="preserve">100% </w:t>
      </w:r>
      <w:r w:rsidRPr="009A62C0">
        <w:rPr>
          <w:sz w:val="22"/>
          <w:szCs w:val="22"/>
        </w:rPr>
        <w:t xml:space="preserve"> jika dibandingkan dengan periode yang sama pada tahun 202</w:t>
      </w:r>
      <w:r w:rsidR="00DB1017">
        <w:rPr>
          <w:sz w:val="22"/>
          <w:szCs w:val="22"/>
        </w:rPr>
        <w:t>2</w:t>
      </w:r>
      <w:r>
        <w:rPr>
          <w:sz w:val="22"/>
          <w:szCs w:val="22"/>
        </w:rPr>
        <w:t xml:space="preserve"> masih </w:t>
      </w:r>
      <w:r w:rsidR="00DB1017">
        <w:rPr>
          <w:sz w:val="22"/>
          <w:szCs w:val="22"/>
        </w:rPr>
        <w:t>51</w:t>
      </w:r>
      <w:r>
        <w:rPr>
          <w:sz w:val="22"/>
          <w:szCs w:val="22"/>
        </w:rPr>
        <w:t xml:space="preserve"> Pekon mandiri </w:t>
      </w:r>
      <w:r w:rsidRPr="009A62C0">
        <w:rPr>
          <w:sz w:val="22"/>
          <w:szCs w:val="22"/>
        </w:rPr>
        <w:t xml:space="preserve">. Secara regional Provinsi Lampung </w:t>
      </w:r>
      <w:r>
        <w:rPr>
          <w:sz w:val="22"/>
          <w:szCs w:val="22"/>
        </w:rPr>
        <w:t>tidak ada, karena ditingkat Provinsi tidak ada target Desa Mandiri</w:t>
      </w:r>
      <w:r w:rsidRPr="009A62C0">
        <w:rPr>
          <w:sz w:val="22"/>
          <w:szCs w:val="22"/>
        </w:rPr>
        <w:t>.</w:t>
      </w:r>
    </w:p>
    <w:p w:rsidR="00347D39" w:rsidRDefault="00347D39" w:rsidP="00347D39">
      <w:pPr>
        <w:pStyle w:val="Heading2"/>
        <w:numPr>
          <w:ilvl w:val="0"/>
          <w:numId w:val="0"/>
        </w:numPr>
        <w:ind w:left="360"/>
        <w:rPr>
          <w:b w:val="0"/>
        </w:rPr>
      </w:pPr>
    </w:p>
    <w:p w:rsidR="00347D39" w:rsidRDefault="00347D39" w:rsidP="00347D39">
      <w:pPr>
        <w:pStyle w:val="Heading2"/>
        <w:numPr>
          <w:ilvl w:val="0"/>
          <w:numId w:val="0"/>
        </w:numPr>
        <w:ind w:left="360"/>
      </w:pPr>
      <w:r w:rsidRPr="00247F89">
        <w:t xml:space="preserve">Perbandingan Target dan Realisasi Kinerja </w:t>
      </w:r>
      <w:proofErr w:type="gramStart"/>
      <w:r w:rsidRPr="00247F89">
        <w:t>Per</w:t>
      </w:r>
      <w:proofErr w:type="gramEnd"/>
      <w:r w:rsidRPr="00247F89">
        <w:t xml:space="preserve"> Triwulan</w:t>
      </w:r>
      <w:r>
        <w:t xml:space="preserve"> Tahun </w:t>
      </w:r>
      <w:r w:rsidR="00DB1017">
        <w:t>2022</w:t>
      </w:r>
    </w:p>
    <w:tbl>
      <w:tblPr>
        <w:tblStyle w:val="TableGrid"/>
        <w:tblW w:w="0" w:type="auto"/>
        <w:tblInd w:w="360" w:type="dxa"/>
        <w:tblLook w:val="04A0" w:firstRow="1" w:lastRow="0" w:firstColumn="1" w:lastColumn="0" w:noHBand="0" w:noVBand="1"/>
      </w:tblPr>
      <w:tblGrid>
        <w:gridCol w:w="1392"/>
        <w:gridCol w:w="1001"/>
        <w:gridCol w:w="988"/>
        <w:gridCol w:w="889"/>
        <w:gridCol w:w="884"/>
        <w:gridCol w:w="884"/>
        <w:gridCol w:w="917"/>
        <w:gridCol w:w="1171"/>
      </w:tblGrid>
      <w:tr w:rsidR="00347D39" w:rsidTr="003A5C37">
        <w:tc>
          <w:tcPr>
            <w:tcW w:w="8126" w:type="dxa"/>
            <w:gridSpan w:val="8"/>
          </w:tcPr>
          <w:p w:rsidR="00347D39" w:rsidRDefault="00347D39" w:rsidP="003A5C37">
            <w:pPr>
              <w:pStyle w:val="Heading2"/>
              <w:numPr>
                <w:ilvl w:val="0"/>
                <w:numId w:val="0"/>
              </w:numPr>
              <w:jc w:val="center"/>
              <w:outlineLvl w:val="1"/>
            </w:pPr>
            <w:r>
              <w:lastRenderedPageBreak/>
              <w:t>SASARAN 1</w:t>
            </w:r>
          </w:p>
        </w:tc>
      </w:tr>
      <w:tr w:rsidR="00347D39" w:rsidTr="003A5C37">
        <w:tc>
          <w:tcPr>
            <w:tcW w:w="8126" w:type="dxa"/>
            <w:gridSpan w:val="8"/>
          </w:tcPr>
          <w:p w:rsidR="00347D39" w:rsidRDefault="00347D39" w:rsidP="003A5C37">
            <w:pPr>
              <w:pStyle w:val="Heading2"/>
              <w:numPr>
                <w:ilvl w:val="0"/>
                <w:numId w:val="0"/>
              </w:numPr>
              <w:jc w:val="center"/>
              <w:outlineLvl w:val="1"/>
            </w:pPr>
            <w:r>
              <w:t>Meningkatnya Pemberdayaan Masyarakat dalam Pembangunan dan Tata Kelola Pemerintahan Pekon Secara Partisipatif</w:t>
            </w:r>
          </w:p>
        </w:tc>
      </w:tr>
      <w:tr w:rsidR="00347D39" w:rsidTr="003A5C37">
        <w:tc>
          <w:tcPr>
            <w:tcW w:w="1392" w:type="dxa"/>
            <w:vMerge w:val="restart"/>
          </w:tcPr>
          <w:p w:rsidR="00347D39" w:rsidRDefault="00347D39" w:rsidP="003A5C37">
            <w:pPr>
              <w:pStyle w:val="Heading2"/>
              <w:numPr>
                <w:ilvl w:val="0"/>
                <w:numId w:val="0"/>
              </w:numPr>
              <w:outlineLvl w:val="1"/>
            </w:pPr>
            <w:r>
              <w:t>Indikator Kinerja</w:t>
            </w:r>
          </w:p>
        </w:tc>
        <w:tc>
          <w:tcPr>
            <w:tcW w:w="1001" w:type="dxa"/>
            <w:vMerge w:val="restart"/>
          </w:tcPr>
          <w:p w:rsidR="00347D39" w:rsidRDefault="00347D39" w:rsidP="003A5C37">
            <w:pPr>
              <w:pStyle w:val="Heading2"/>
              <w:numPr>
                <w:ilvl w:val="0"/>
                <w:numId w:val="0"/>
              </w:numPr>
              <w:outlineLvl w:val="1"/>
            </w:pPr>
            <w:r>
              <w:t xml:space="preserve">Satuan </w:t>
            </w:r>
          </w:p>
        </w:tc>
        <w:tc>
          <w:tcPr>
            <w:tcW w:w="988" w:type="dxa"/>
            <w:vMerge w:val="restart"/>
          </w:tcPr>
          <w:p w:rsidR="00347D39" w:rsidRDefault="00347D39" w:rsidP="003A5C37">
            <w:pPr>
              <w:pStyle w:val="Heading2"/>
              <w:numPr>
                <w:ilvl w:val="0"/>
                <w:numId w:val="0"/>
              </w:numPr>
              <w:outlineLvl w:val="1"/>
            </w:pPr>
            <w:r>
              <w:t>Target</w:t>
            </w:r>
          </w:p>
          <w:p w:rsidR="00347D39" w:rsidRDefault="00347D39" w:rsidP="003A5C37">
            <w:pPr>
              <w:pStyle w:val="Heading2"/>
              <w:numPr>
                <w:ilvl w:val="0"/>
                <w:numId w:val="0"/>
              </w:numPr>
              <w:outlineLvl w:val="1"/>
            </w:pPr>
          </w:p>
        </w:tc>
        <w:tc>
          <w:tcPr>
            <w:tcW w:w="3574" w:type="dxa"/>
            <w:gridSpan w:val="4"/>
          </w:tcPr>
          <w:p w:rsidR="00347D39" w:rsidRDefault="00347D39" w:rsidP="003A5C37">
            <w:pPr>
              <w:pStyle w:val="Heading2"/>
              <w:numPr>
                <w:ilvl w:val="0"/>
                <w:numId w:val="0"/>
              </w:numPr>
              <w:outlineLvl w:val="1"/>
            </w:pPr>
          </w:p>
        </w:tc>
        <w:tc>
          <w:tcPr>
            <w:tcW w:w="1171" w:type="dxa"/>
          </w:tcPr>
          <w:p w:rsidR="00347D39" w:rsidRDefault="00347D39" w:rsidP="003A5C37">
            <w:pPr>
              <w:pStyle w:val="Heading2"/>
              <w:numPr>
                <w:ilvl w:val="0"/>
                <w:numId w:val="0"/>
              </w:numPr>
              <w:outlineLvl w:val="1"/>
            </w:pPr>
            <w:r>
              <w:t>Jumlah Realisasi</w:t>
            </w:r>
          </w:p>
        </w:tc>
      </w:tr>
      <w:tr w:rsidR="00347D39" w:rsidTr="003A5C37">
        <w:tc>
          <w:tcPr>
            <w:tcW w:w="1392" w:type="dxa"/>
            <w:vMerge/>
          </w:tcPr>
          <w:p w:rsidR="00347D39" w:rsidRDefault="00347D39" w:rsidP="003A5C37">
            <w:pPr>
              <w:pStyle w:val="Heading2"/>
              <w:numPr>
                <w:ilvl w:val="0"/>
                <w:numId w:val="0"/>
              </w:numPr>
              <w:outlineLvl w:val="1"/>
            </w:pPr>
          </w:p>
        </w:tc>
        <w:tc>
          <w:tcPr>
            <w:tcW w:w="1001" w:type="dxa"/>
            <w:vMerge/>
          </w:tcPr>
          <w:p w:rsidR="00347D39" w:rsidRDefault="00347D39" w:rsidP="003A5C37">
            <w:pPr>
              <w:pStyle w:val="Heading2"/>
              <w:numPr>
                <w:ilvl w:val="0"/>
                <w:numId w:val="0"/>
              </w:numPr>
              <w:outlineLvl w:val="1"/>
            </w:pPr>
          </w:p>
        </w:tc>
        <w:tc>
          <w:tcPr>
            <w:tcW w:w="988" w:type="dxa"/>
            <w:vMerge/>
          </w:tcPr>
          <w:p w:rsidR="00347D39" w:rsidRDefault="00347D39" w:rsidP="003A5C37">
            <w:pPr>
              <w:pStyle w:val="Heading2"/>
              <w:numPr>
                <w:ilvl w:val="0"/>
                <w:numId w:val="0"/>
              </w:numPr>
              <w:outlineLvl w:val="1"/>
            </w:pPr>
          </w:p>
        </w:tc>
        <w:tc>
          <w:tcPr>
            <w:tcW w:w="889" w:type="dxa"/>
          </w:tcPr>
          <w:p w:rsidR="00347D39" w:rsidRDefault="00347D39" w:rsidP="003A5C37">
            <w:pPr>
              <w:pStyle w:val="Heading2"/>
              <w:numPr>
                <w:ilvl w:val="0"/>
                <w:numId w:val="0"/>
              </w:numPr>
              <w:outlineLvl w:val="1"/>
            </w:pPr>
            <w:r>
              <w:t>TW I</w:t>
            </w:r>
          </w:p>
        </w:tc>
        <w:tc>
          <w:tcPr>
            <w:tcW w:w="884" w:type="dxa"/>
          </w:tcPr>
          <w:p w:rsidR="00347D39" w:rsidRDefault="00347D39" w:rsidP="003A5C37">
            <w:r>
              <w:t>TW II</w:t>
            </w:r>
          </w:p>
        </w:tc>
        <w:tc>
          <w:tcPr>
            <w:tcW w:w="884" w:type="dxa"/>
          </w:tcPr>
          <w:p w:rsidR="00347D39" w:rsidRDefault="00347D39" w:rsidP="003A5C37">
            <w:r>
              <w:t>TW III</w:t>
            </w:r>
          </w:p>
        </w:tc>
        <w:tc>
          <w:tcPr>
            <w:tcW w:w="917" w:type="dxa"/>
          </w:tcPr>
          <w:p w:rsidR="00347D39" w:rsidRDefault="00347D39" w:rsidP="003A5C37">
            <w:r>
              <w:t>TW IV</w:t>
            </w:r>
          </w:p>
        </w:tc>
        <w:tc>
          <w:tcPr>
            <w:tcW w:w="1171" w:type="dxa"/>
          </w:tcPr>
          <w:p w:rsidR="00347D39" w:rsidRDefault="00347D39" w:rsidP="003A5C37">
            <w:pPr>
              <w:pStyle w:val="Heading2"/>
              <w:numPr>
                <w:ilvl w:val="0"/>
                <w:numId w:val="0"/>
              </w:numPr>
              <w:outlineLvl w:val="1"/>
            </w:pPr>
          </w:p>
        </w:tc>
      </w:tr>
      <w:tr w:rsidR="00DB1017" w:rsidTr="003A5C37">
        <w:tc>
          <w:tcPr>
            <w:tcW w:w="1392" w:type="dxa"/>
          </w:tcPr>
          <w:p w:rsidR="00DB1017" w:rsidRDefault="00DB1017" w:rsidP="00DB1017">
            <w:pPr>
              <w:pStyle w:val="Heading2"/>
              <w:numPr>
                <w:ilvl w:val="0"/>
                <w:numId w:val="0"/>
              </w:numPr>
              <w:outlineLvl w:val="1"/>
            </w:pPr>
            <w:r>
              <w:t>Persentase Pekon dengan Status Mndiri</w:t>
            </w:r>
          </w:p>
        </w:tc>
        <w:tc>
          <w:tcPr>
            <w:tcW w:w="1001" w:type="dxa"/>
          </w:tcPr>
          <w:p w:rsidR="00DB1017" w:rsidRDefault="00DB1017" w:rsidP="00DB1017">
            <w:pPr>
              <w:pStyle w:val="Heading2"/>
              <w:numPr>
                <w:ilvl w:val="0"/>
                <w:numId w:val="0"/>
              </w:numPr>
              <w:outlineLvl w:val="1"/>
            </w:pPr>
            <w:r>
              <w:t>%</w:t>
            </w:r>
          </w:p>
        </w:tc>
        <w:tc>
          <w:tcPr>
            <w:tcW w:w="988" w:type="dxa"/>
          </w:tcPr>
          <w:p w:rsidR="00DB1017" w:rsidRDefault="00DB1017" w:rsidP="00DB1017">
            <w:pPr>
              <w:pStyle w:val="Heading2"/>
              <w:numPr>
                <w:ilvl w:val="0"/>
                <w:numId w:val="0"/>
              </w:numPr>
              <w:outlineLvl w:val="1"/>
            </w:pPr>
            <w:r>
              <w:t>11,45%</w:t>
            </w:r>
          </w:p>
        </w:tc>
        <w:tc>
          <w:tcPr>
            <w:tcW w:w="889" w:type="dxa"/>
          </w:tcPr>
          <w:p w:rsidR="00DB1017" w:rsidRDefault="00DB1017" w:rsidP="00DB1017">
            <w:pPr>
              <w:pStyle w:val="Heading2"/>
              <w:numPr>
                <w:ilvl w:val="0"/>
                <w:numId w:val="0"/>
              </w:numPr>
              <w:outlineLvl w:val="1"/>
            </w:pPr>
            <w:r>
              <w:t>0</w:t>
            </w:r>
          </w:p>
        </w:tc>
        <w:tc>
          <w:tcPr>
            <w:tcW w:w="884" w:type="dxa"/>
          </w:tcPr>
          <w:p w:rsidR="00DB1017" w:rsidRDefault="00DB1017" w:rsidP="00DB1017">
            <w:pPr>
              <w:pStyle w:val="Heading2"/>
              <w:numPr>
                <w:ilvl w:val="0"/>
                <w:numId w:val="0"/>
              </w:numPr>
              <w:outlineLvl w:val="1"/>
            </w:pPr>
            <w:r>
              <w:t>0</w:t>
            </w:r>
          </w:p>
        </w:tc>
        <w:tc>
          <w:tcPr>
            <w:tcW w:w="884" w:type="dxa"/>
          </w:tcPr>
          <w:p w:rsidR="00DB1017" w:rsidRDefault="00DB1017" w:rsidP="00DB1017">
            <w:pPr>
              <w:pStyle w:val="Heading2"/>
              <w:numPr>
                <w:ilvl w:val="0"/>
                <w:numId w:val="0"/>
              </w:numPr>
              <w:outlineLvl w:val="1"/>
            </w:pPr>
            <w:r>
              <w:t>0</w:t>
            </w:r>
          </w:p>
        </w:tc>
        <w:tc>
          <w:tcPr>
            <w:tcW w:w="917" w:type="dxa"/>
          </w:tcPr>
          <w:p w:rsidR="00DB1017" w:rsidRDefault="00DB1017" w:rsidP="00DB1017">
            <w:pPr>
              <w:pStyle w:val="Heading2"/>
              <w:numPr>
                <w:ilvl w:val="0"/>
                <w:numId w:val="0"/>
              </w:numPr>
              <w:outlineLvl w:val="1"/>
            </w:pPr>
            <w:r>
              <w:t>11,45</w:t>
            </w:r>
          </w:p>
        </w:tc>
        <w:tc>
          <w:tcPr>
            <w:tcW w:w="1171" w:type="dxa"/>
          </w:tcPr>
          <w:p w:rsidR="00DB1017" w:rsidRDefault="00DB1017" w:rsidP="00DB1017">
            <w:pPr>
              <w:pStyle w:val="Heading2"/>
              <w:numPr>
                <w:ilvl w:val="0"/>
                <w:numId w:val="0"/>
              </w:numPr>
              <w:outlineLvl w:val="1"/>
            </w:pPr>
            <w:r>
              <w:t>100%</w:t>
            </w:r>
          </w:p>
        </w:tc>
      </w:tr>
    </w:tbl>
    <w:p w:rsidR="00347D39" w:rsidRDefault="00347D39" w:rsidP="00347D39">
      <w:pPr>
        <w:pStyle w:val="Heading2"/>
        <w:numPr>
          <w:ilvl w:val="0"/>
          <w:numId w:val="0"/>
        </w:numPr>
        <w:ind w:left="360"/>
      </w:pPr>
    </w:p>
    <w:p w:rsidR="00347D39" w:rsidRDefault="00347D39" w:rsidP="00347D39">
      <w:pPr>
        <w:pStyle w:val="Heading2"/>
        <w:numPr>
          <w:ilvl w:val="0"/>
          <w:numId w:val="0"/>
        </w:numPr>
        <w:ind w:left="360"/>
      </w:pPr>
      <w:r>
        <w:t xml:space="preserve">Perbandingan Target dan Realissasi Kinerja </w:t>
      </w:r>
      <w:proofErr w:type="gramStart"/>
      <w:r>
        <w:t>Per</w:t>
      </w:r>
      <w:proofErr w:type="gramEnd"/>
      <w:r>
        <w:t xml:space="preserve"> Triwulan Tahun 202</w:t>
      </w:r>
      <w:r w:rsidR="00DB1017">
        <w:t>3</w:t>
      </w:r>
    </w:p>
    <w:p w:rsidR="00347D39" w:rsidRPr="00247F89" w:rsidRDefault="00347D39" w:rsidP="00347D39">
      <w:pPr>
        <w:pStyle w:val="Heading2"/>
        <w:numPr>
          <w:ilvl w:val="0"/>
          <w:numId w:val="0"/>
        </w:numPr>
        <w:ind w:left="360"/>
      </w:pPr>
    </w:p>
    <w:tbl>
      <w:tblPr>
        <w:tblStyle w:val="TableGrid"/>
        <w:tblW w:w="0" w:type="auto"/>
        <w:tblInd w:w="360" w:type="dxa"/>
        <w:tblLook w:val="04A0" w:firstRow="1" w:lastRow="0" w:firstColumn="1" w:lastColumn="0" w:noHBand="0" w:noVBand="1"/>
      </w:tblPr>
      <w:tblGrid>
        <w:gridCol w:w="1393"/>
        <w:gridCol w:w="998"/>
        <w:gridCol w:w="997"/>
        <w:gridCol w:w="872"/>
        <w:gridCol w:w="866"/>
        <w:gridCol w:w="866"/>
        <w:gridCol w:w="963"/>
        <w:gridCol w:w="1171"/>
      </w:tblGrid>
      <w:tr w:rsidR="00347D39" w:rsidTr="003A5C37">
        <w:tc>
          <w:tcPr>
            <w:tcW w:w="8126" w:type="dxa"/>
            <w:gridSpan w:val="8"/>
          </w:tcPr>
          <w:p w:rsidR="00347D39" w:rsidRDefault="00347D39" w:rsidP="003A5C37">
            <w:pPr>
              <w:pStyle w:val="Heading2"/>
              <w:numPr>
                <w:ilvl w:val="0"/>
                <w:numId w:val="0"/>
              </w:numPr>
              <w:jc w:val="center"/>
              <w:outlineLvl w:val="1"/>
            </w:pPr>
            <w:r>
              <w:t>SASARAN 1</w:t>
            </w:r>
          </w:p>
        </w:tc>
      </w:tr>
      <w:tr w:rsidR="00347D39" w:rsidTr="003A5C37">
        <w:tc>
          <w:tcPr>
            <w:tcW w:w="8126" w:type="dxa"/>
            <w:gridSpan w:val="8"/>
          </w:tcPr>
          <w:p w:rsidR="00347D39" w:rsidRDefault="00347D39" w:rsidP="003A5C37">
            <w:pPr>
              <w:pStyle w:val="Heading2"/>
              <w:numPr>
                <w:ilvl w:val="0"/>
                <w:numId w:val="0"/>
              </w:numPr>
              <w:jc w:val="center"/>
              <w:outlineLvl w:val="1"/>
            </w:pPr>
            <w:r>
              <w:t>Meningkatnya Pemberdayaan Masyarakat dalam Pembangunan dan Tata Kelola Pemerintahan Pekon Secara Partisipatif</w:t>
            </w:r>
          </w:p>
        </w:tc>
      </w:tr>
      <w:tr w:rsidR="00347D39" w:rsidTr="003A5C37">
        <w:tc>
          <w:tcPr>
            <w:tcW w:w="1392" w:type="dxa"/>
            <w:vMerge w:val="restart"/>
          </w:tcPr>
          <w:p w:rsidR="00347D39" w:rsidRDefault="00347D39" w:rsidP="003A5C37">
            <w:pPr>
              <w:pStyle w:val="Heading2"/>
              <w:numPr>
                <w:ilvl w:val="0"/>
                <w:numId w:val="0"/>
              </w:numPr>
              <w:outlineLvl w:val="1"/>
            </w:pPr>
            <w:r>
              <w:t>Indikator Kinerja</w:t>
            </w:r>
          </w:p>
        </w:tc>
        <w:tc>
          <w:tcPr>
            <w:tcW w:w="1009" w:type="dxa"/>
            <w:vMerge w:val="restart"/>
          </w:tcPr>
          <w:p w:rsidR="00347D39" w:rsidRDefault="00347D39" w:rsidP="003A5C37">
            <w:pPr>
              <w:pStyle w:val="Heading2"/>
              <w:numPr>
                <w:ilvl w:val="0"/>
                <w:numId w:val="0"/>
              </w:numPr>
              <w:outlineLvl w:val="1"/>
            </w:pPr>
            <w:r>
              <w:t xml:space="preserve">Satuan </w:t>
            </w:r>
          </w:p>
        </w:tc>
        <w:tc>
          <w:tcPr>
            <w:tcW w:w="1005" w:type="dxa"/>
            <w:vMerge w:val="restart"/>
          </w:tcPr>
          <w:p w:rsidR="00347D39" w:rsidRDefault="00347D39" w:rsidP="003A5C37">
            <w:pPr>
              <w:pStyle w:val="Heading2"/>
              <w:numPr>
                <w:ilvl w:val="0"/>
                <w:numId w:val="0"/>
              </w:numPr>
              <w:outlineLvl w:val="1"/>
            </w:pPr>
            <w:r>
              <w:t>Target</w:t>
            </w:r>
          </w:p>
          <w:p w:rsidR="00347D39" w:rsidRDefault="00347D39" w:rsidP="003A5C37">
            <w:pPr>
              <w:pStyle w:val="Heading2"/>
              <w:numPr>
                <w:ilvl w:val="0"/>
                <w:numId w:val="0"/>
              </w:numPr>
              <w:outlineLvl w:val="1"/>
            </w:pPr>
          </w:p>
        </w:tc>
        <w:tc>
          <w:tcPr>
            <w:tcW w:w="3776" w:type="dxa"/>
            <w:gridSpan w:val="4"/>
          </w:tcPr>
          <w:p w:rsidR="00347D39" w:rsidRDefault="00347D39" w:rsidP="003A5C37">
            <w:pPr>
              <w:pStyle w:val="Heading2"/>
              <w:numPr>
                <w:ilvl w:val="0"/>
                <w:numId w:val="0"/>
              </w:numPr>
              <w:outlineLvl w:val="1"/>
            </w:pPr>
          </w:p>
        </w:tc>
        <w:tc>
          <w:tcPr>
            <w:tcW w:w="944" w:type="dxa"/>
          </w:tcPr>
          <w:p w:rsidR="00347D39" w:rsidRDefault="00347D39" w:rsidP="003A5C37">
            <w:pPr>
              <w:pStyle w:val="Heading2"/>
              <w:numPr>
                <w:ilvl w:val="0"/>
                <w:numId w:val="0"/>
              </w:numPr>
              <w:outlineLvl w:val="1"/>
            </w:pPr>
            <w:r>
              <w:t>Jumlah Realisasi</w:t>
            </w:r>
          </w:p>
        </w:tc>
      </w:tr>
      <w:tr w:rsidR="00347D39" w:rsidTr="003A5C37">
        <w:tc>
          <w:tcPr>
            <w:tcW w:w="1392" w:type="dxa"/>
            <w:vMerge/>
          </w:tcPr>
          <w:p w:rsidR="00347D39" w:rsidRDefault="00347D39" w:rsidP="003A5C37">
            <w:pPr>
              <w:pStyle w:val="Heading2"/>
              <w:numPr>
                <w:ilvl w:val="0"/>
                <w:numId w:val="0"/>
              </w:numPr>
              <w:outlineLvl w:val="1"/>
            </w:pPr>
          </w:p>
        </w:tc>
        <w:tc>
          <w:tcPr>
            <w:tcW w:w="1009" w:type="dxa"/>
            <w:vMerge/>
          </w:tcPr>
          <w:p w:rsidR="00347D39" w:rsidRDefault="00347D39" w:rsidP="003A5C37">
            <w:pPr>
              <w:pStyle w:val="Heading2"/>
              <w:numPr>
                <w:ilvl w:val="0"/>
                <w:numId w:val="0"/>
              </w:numPr>
              <w:outlineLvl w:val="1"/>
            </w:pPr>
          </w:p>
        </w:tc>
        <w:tc>
          <w:tcPr>
            <w:tcW w:w="1005" w:type="dxa"/>
            <w:vMerge/>
          </w:tcPr>
          <w:p w:rsidR="00347D39" w:rsidRDefault="00347D39" w:rsidP="003A5C37">
            <w:pPr>
              <w:pStyle w:val="Heading2"/>
              <w:numPr>
                <w:ilvl w:val="0"/>
                <w:numId w:val="0"/>
              </w:numPr>
              <w:outlineLvl w:val="1"/>
            </w:pPr>
          </w:p>
        </w:tc>
        <w:tc>
          <w:tcPr>
            <w:tcW w:w="944" w:type="dxa"/>
          </w:tcPr>
          <w:p w:rsidR="00347D39" w:rsidRDefault="00347D39" w:rsidP="003A5C37">
            <w:pPr>
              <w:pStyle w:val="Heading2"/>
              <w:numPr>
                <w:ilvl w:val="0"/>
                <w:numId w:val="0"/>
              </w:numPr>
              <w:outlineLvl w:val="1"/>
            </w:pPr>
            <w:r>
              <w:t>TW I</w:t>
            </w:r>
          </w:p>
        </w:tc>
        <w:tc>
          <w:tcPr>
            <w:tcW w:w="944" w:type="dxa"/>
          </w:tcPr>
          <w:p w:rsidR="00347D39" w:rsidRDefault="00347D39" w:rsidP="003A5C37">
            <w:r>
              <w:t>TW II</w:t>
            </w:r>
          </w:p>
        </w:tc>
        <w:tc>
          <w:tcPr>
            <w:tcW w:w="944" w:type="dxa"/>
          </w:tcPr>
          <w:p w:rsidR="00347D39" w:rsidRDefault="00347D39" w:rsidP="003A5C37">
            <w:r>
              <w:t>TW III</w:t>
            </w:r>
          </w:p>
        </w:tc>
        <w:tc>
          <w:tcPr>
            <w:tcW w:w="944" w:type="dxa"/>
          </w:tcPr>
          <w:p w:rsidR="00347D39" w:rsidRDefault="00347D39" w:rsidP="003A5C37">
            <w:r>
              <w:t>TW IV</w:t>
            </w:r>
          </w:p>
        </w:tc>
        <w:tc>
          <w:tcPr>
            <w:tcW w:w="944" w:type="dxa"/>
          </w:tcPr>
          <w:p w:rsidR="00347D39" w:rsidRDefault="00347D39" w:rsidP="003A5C37">
            <w:pPr>
              <w:pStyle w:val="Heading2"/>
              <w:numPr>
                <w:ilvl w:val="0"/>
                <w:numId w:val="0"/>
              </w:numPr>
              <w:outlineLvl w:val="1"/>
            </w:pPr>
          </w:p>
        </w:tc>
      </w:tr>
      <w:tr w:rsidR="00347D39" w:rsidTr="003A5C37">
        <w:tc>
          <w:tcPr>
            <w:tcW w:w="1392" w:type="dxa"/>
          </w:tcPr>
          <w:p w:rsidR="00347D39" w:rsidRDefault="00347D39" w:rsidP="003A5C37">
            <w:pPr>
              <w:pStyle w:val="Heading2"/>
              <w:numPr>
                <w:ilvl w:val="0"/>
                <w:numId w:val="0"/>
              </w:numPr>
              <w:outlineLvl w:val="1"/>
            </w:pPr>
            <w:r>
              <w:t>Persentase Pekon dengan Status Mandiri</w:t>
            </w:r>
          </w:p>
        </w:tc>
        <w:tc>
          <w:tcPr>
            <w:tcW w:w="1009" w:type="dxa"/>
          </w:tcPr>
          <w:p w:rsidR="00347D39" w:rsidRDefault="00347D39" w:rsidP="003A5C37">
            <w:pPr>
              <w:pStyle w:val="Heading2"/>
              <w:numPr>
                <w:ilvl w:val="0"/>
                <w:numId w:val="0"/>
              </w:numPr>
              <w:outlineLvl w:val="1"/>
            </w:pPr>
            <w:r>
              <w:t>%</w:t>
            </w:r>
          </w:p>
        </w:tc>
        <w:tc>
          <w:tcPr>
            <w:tcW w:w="1005" w:type="dxa"/>
          </w:tcPr>
          <w:p w:rsidR="00347D39" w:rsidRDefault="00DB1017" w:rsidP="003A5C37">
            <w:pPr>
              <w:pStyle w:val="Heading2"/>
              <w:numPr>
                <w:ilvl w:val="0"/>
                <w:numId w:val="0"/>
              </w:numPr>
              <w:outlineLvl w:val="1"/>
            </w:pPr>
            <w:r>
              <w:rPr>
                <w:lang w:val="en-US"/>
              </w:rPr>
              <w:t>39</w:t>
            </w:r>
            <w:proofErr w:type="gramStart"/>
            <w:r>
              <w:rPr>
                <w:lang w:val="en-US"/>
              </w:rPr>
              <w:t>,69</w:t>
            </w:r>
            <w:proofErr w:type="gramEnd"/>
            <w:r w:rsidR="00347D39">
              <w:t>%</w:t>
            </w:r>
          </w:p>
        </w:tc>
        <w:tc>
          <w:tcPr>
            <w:tcW w:w="944" w:type="dxa"/>
          </w:tcPr>
          <w:p w:rsidR="00347D39" w:rsidRDefault="00347D39" w:rsidP="003A5C37">
            <w:pPr>
              <w:pStyle w:val="Heading2"/>
              <w:numPr>
                <w:ilvl w:val="0"/>
                <w:numId w:val="0"/>
              </w:numPr>
              <w:outlineLvl w:val="1"/>
            </w:pPr>
            <w:r>
              <w:t>0</w:t>
            </w:r>
          </w:p>
        </w:tc>
        <w:tc>
          <w:tcPr>
            <w:tcW w:w="944" w:type="dxa"/>
          </w:tcPr>
          <w:p w:rsidR="00347D39" w:rsidRDefault="00347D39" w:rsidP="003A5C37">
            <w:pPr>
              <w:pStyle w:val="Heading2"/>
              <w:numPr>
                <w:ilvl w:val="0"/>
                <w:numId w:val="0"/>
              </w:numPr>
              <w:outlineLvl w:val="1"/>
            </w:pPr>
            <w:r>
              <w:t>0</w:t>
            </w:r>
          </w:p>
        </w:tc>
        <w:tc>
          <w:tcPr>
            <w:tcW w:w="944" w:type="dxa"/>
          </w:tcPr>
          <w:p w:rsidR="00347D39" w:rsidRDefault="00347D39" w:rsidP="003A5C37">
            <w:pPr>
              <w:pStyle w:val="Heading2"/>
              <w:numPr>
                <w:ilvl w:val="0"/>
                <w:numId w:val="0"/>
              </w:numPr>
              <w:outlineLvl w:val="1"/>
            </w:pPr>
            <w:r>
              <w:t>0</w:t>
            </w:r>
          </w:p>
        </w:tc>
        <w:tc>
          <w:tcPr>
            <w:tcW w:w="944" w:type="dxa"/>
          </w:tcPr>
          <w:p w:rsidR="00347D39" w:rsidRDefault="00DB1017" w:rsidP="003A5C37">
            <w:pPr>
              <w:pStyle w:val="Heading2"/>
              <w:numPr>
                <w:ilvl w:val="0"/>
                <w:numId w:val="0"/>
              </w:numPr>
              <w:outlineLvl w:val="1"/>
            </w:pPr>
            <w:r>
              <w:rPr>
                <w:lang w:val="en-US"/>
              </w:rPr>
              <w:t>39</w:t>
            </w:r>
            <w:proofErr w:type="gramStart"/>
            <w:r>
              <w:rPr>
                <w:lang w:val="en-US"/>
              </w:rPr>
              <w:t>,69</w:t>
            </w:r>
            <w:proofErr w:type="gramEnd"/>
            <w:r>
              <w:t>%</w:t>
            </w:r>
          </w:p>
        </w:tc>
        <w:tc>
          <w:tcPr>
            <w:tcW w:w="944" w:type="dxa"/>
          </w:tcPr>
          <w:p w:rsidR="00347D39" w:rsidRDefault="00DB1017" w:rsidP="003A5C37">
            <w:pPr>
              <w:pStyle w:val="Heading2"/>
              <w:numPr>
                <w:ilvl w:val="0"/>
                <w:numId w:val="0"/>
              </w:numPr>
              <w:outlineLvl w:val="1"/>
            </w:pPr>
            <w:r>
              <w:rPr>
                <w:lang w:val="en-US"/>
              </w:rPr>
              <w:t>38</w:t>
            </w:r>
            <w:proofErr w:type="gramStart"/>
            <w:r>
              <w:rPr>
                <w:lang w:val="en-US"/>
              </w:rPr>
              <w:t>,93</w:t>
            </w:r>
            <w:proofErr w:type="gramEnd"/>
            <w:r w:rsidR="00347D39">
              <w:t>%</w:t>
            </w:r>
          </w:p>
        </w:tc>
      </w:tr>
    </w:tbl>
    <w:p w:rsidR="00347D39" w:rsidRDefault="00347D39" w:rsidP="00347D39">
      <w:pPr>
        <w:spacing w:after="0" w:line="240" w:lineRule="auto"/>
        <w:jc w:val="both"/>
        <w:rPr>
          <w:rFonts w:ascii="Calibri" w:eastAsia="Times New Roman" w:hAnsi="Calibri" w:cs="Times New Roman"/>
          <w:b/>
          <w:bCs/>
          <w:color w:val="000000"/>
          <w:sz w:val="24"/>
          <w:szCs w:val="24"/>
        </w:rPr>
      </w:pPr>
    </w:p>
    <w:p w:rsidR="00347D39" w:rsidRDefault="00347D39" w:rsidP="00347D39">
      <w:pPr>
        <w:spacing w:after="0" w:line="240" w:lineRule="auto"/>
        <w:jc w:val="both"/>
        <w:rPr>
          <w:rFonts w:ascii="Calibri" w:eastAsia="Times New Roman" w:hAnsi="Calibri" w:cs="Times New Roman"/>
          <w:b/>
          <w:bCs/>
          <w:color w:val="000000"/>
          <w:sz w:val="24"/>
          <w:szCs w:val="24"/>
        </w:rPr>
      </w:pPr>
    </w:p>
    <w:p w:rsidR="00347D39" w:rsidRDefault="00FB7ED1" w:rsidP="00347D39">
      <w:pPr>
        <w:pStyle w:val="Heading1"/>
        <w:jc w:val="left"/>
      </w:pPr>
      <w:r>
        <w:t>4.3 Realisasi Anggaran</w:t>
      </w:r>
    </w:p>
    <w:p w:rsidR="00FB7ED1" w:rsidRPr="00FB7ED1" w:rsidRDefault="00FB7ED1" w:rsidP="00FB7ED1">
      <w:pPr>
        <w:tabs>
          <w:tab w:val="left" w:pos="1260"/>
        </w:tabs>
        <w:spacing w:line="360" w:lineRule="auto"/>
        <w:ind w:left="567"/>
        <w:jc w:val="both"/>
        <w:rPr>
          <w:sz w:val="22"/>
          <w:szCs w:val="22"/>
        </w:rPr>
      </w:pPr>
      <w:r w:rsidRPr="00FB7ED1">
        <w:rPr>
          <w:sz w:val="22"/>
          <w:szCs w:val="22"/>
        </w:rPr>
        <w:t xml:space="preserve">Realisasi Program dan Kegiatan yang dilaksanakan untuk Urusan Wajib Pemberdayaan Masyarakat Desa adalah sebagai </w:t>
      </w:r>
      <w:proofErr w:type="gramStart"/>
      <w:r w:rsidRPr="00FB7ED1">
        <w:rPr>
          <w:sz w:val="22"/>
          <w:szCs w:val="22"/>
        </w:rPr>
        <w:t>berikut  :</w:t>
      </w:r>
      <w:proofErr w:type="gramEnd"/>
    </w:p>
    <w:p w:rsidR="00FB7ED1" w:rsidRPr="00FB7ED1" w:rsidRDefault="00FB7ED1" w:rsidP="00FB7ED1">
      <w:pPr>
        <w:numPr>
          <w:ilvl w:val="0"/>
          <w:numId w:val="6"/>
        </w:numPr>
        <w:tabs>
          <w:tab w:val="left" w:pos="540"/>
          <w:tab w:val="left" w:pos="851"/>
        </w:tabs>
        <w:spacing w:after="0" w:line="360" w:lineRule="auto"/>
        <w:ind w:left="851" w:hanging="142"/>
        <w:jc w:val="both"/>
        <w:rPr>
          <w:b/>
          <w:sz w:val="22"/>
          <w:szCs w:val="22"/>
          <w:lang w:val="id-ID"/>
        </w:rPr>
      </w:pPr>
      <w:r w:rsidRPr="00FB7ED1">
        <w:rPr>
          <w:b/>
          <w:sz w:val="22"/>
          <w:szCs w:val="22"/>
        </w:rPr>
        <w:lastRenderedPageBreak/>
        <w:t xml:space="preserve">PROGRAM </w:t>
      </w:r>
      <w:r w:rsidRPr="00FB7ED1">
        <w:rPr>
          <w:rFonts w:eastAsia="Arial Unicode MS"/>
          <w:b/>
          <w:sz w:val="22"/>
          <w:szCs w:val="22"/>
        </w:rPr>
        <w:t>PENUNJANG URUSAN PEMERINTAHAN DAERAH KABUPATEN/KOTA</w:t>
      </w:r>
    </w:p>
    <w:p w:rsidR="00FB7ED1" w:rsidRPr="00FB7ED1" w:rsidRDefault="00FB7ED1" w:rsidP="00FB7ED1">
      <w:pPr>
        <w:tabs>
          <w:tab w:val="left" w:pos="540"/>
        </w:tabs>
        <w:spacing w:line="360" w:lineRule="auto"/>
        <w:ind w:left="1134"/>
        <w:jc w:val="both"/>
        <w:rPr>
          <w:b/>
          <w:sz w:val="22"/>
          <w:szCs w:val="22"/>
        </w:rPr>
      </w:pPr>
      <w:proofErr w:type="gramStart"/>
      <w:r w:rsidRPr="00FB7ED1">
        <w:rPr>
          <w:b/>
          <w:sz w:val="22"/>
          <w:szCs w:val="22"/>
        </w:rPr>
        <w:t>Kegiatan  :</w:t>
      </w:r>
      <w:proofErr w:type="gramEnd"/>
    </w:p>
    <w:p w:rsidR="00FB7ED1" w:rsidRPr="00FB7ED1" w:rsidRDefault="00FB7ED1" w:rsidP="00FB7ED1">
      <w:pPr>
        <w:pStyle w:val="NoSpacing"/>
        <w:numPr>
          <w:ilvl w:val="0"/>
          <w:numId w:val="5"/>
        </w:numPr>
        <w:spacing w:line="360" w:lineRule="auto"/>
        <w:ind w:hanging="126"/>
        <w:jc w:val="both"/>
        <w:rPr>
          <w:rFonts w:ascii="Arial" w:eastAsia="Arial Unicode MS" w:hAnsi="Arial" w:cs="Arial"/>
        </w:rPr>
      </w:pPr>
      <w:r w:rsidRPr="00FB7ED1">
        <w:rPr>
          <w:rFonts w:ascii="Arial" w:eastAsia="Arial Unicode MS" w:hAnsi="Arial" w:cs="Arial"/>
          <w:b/>
        </w:rPr>
        <w:t>Perencanaan, Penganggaran, dan Evaluasi</w:t>
      </w:r>
      <w:r w:rsidRPr="00FB7ED1">
        <w:rPr>
          <w:rFonts w:ascii="Arial" w:eastAsia="Arial Unicode MS" w:hAnsi="Arial" w:cs="Arial"/>
          <w:b/>
          <w:lang w:val="en-US"/>
        </w:rPr>
        <w:t xml:space="preserve"> </w:t>
      </w:r>
      <w:r w:rsidRPr="00FB7ED1">
        <w:rPr>
          <w:rFonts w:ascii="Arial" w:eastAsia="Arial Unicode MS" w:hAnsi="Arial" w:cs="Arial"/>
          <w:b/>
        </w:rPr>
        <w:t>Kinerja Perangkat Daerah</w:t>
      </w:r>
    </w:p>
    <w:p w:rsidR="00FB7ED1" w:rsidRPr="00FB7ED1" w:rsidRDefault="00FB7ED1" w:rsidP="00FB7ED1">
      <w:pPr>
        <w:pStyle w:val="NoSpacing"/>
        <w:spacing w:line="360" w:lineRule="auto"/>
        <w:ind w:left="1418"/>
        <w:jc w:val="both"/>
        <w:rPr>
          <w:rFonts w:ascii="Arial" w:eastAsia="Arial Unicode MS" w:hAnsi="Arial" w:cs="Arial"/>
          <w:b/>
          <w:lang w:val="en-US"/>
        </w:rPr>
      </w:pPr>
      <w:r w:rsidRPr="00FB7ED1">
        <w:rPr>
          <w:rFonts w:ascii="Arial" w:eastAsia="Arial Unicode MS" w:hAnsi="Arial" w:cs="Arial"/>
          <w:b/>
          <w:lang w:val="en-US"/>
        </w:rPr>
        <w:t xml:space="preserve">Sub </w:t>
      </w:r>
      <w:proofErr w:type="gramStart"/>
      <w:r w:rsidRPr="00FB7ED1">
        <w:rPr>
          <w:rFonts w:ascii="Arial" w:eastAsia="Arial Unicode MS" w:hAnsi="Arial" w:cs="Arial"/>
          <w:b/>
          <w:lang w:val="en-US"/>
        </w:rPr>
        <w:t>Kegiatan :</w:t>
      </w:r>
      <w:proofErr w:type="gramEnd"/>
    </w:p>
    <w:p w:rsidR="00FB7ED1" w:rsidRPr="00FB7ED1" w:rsidRDefault="00FB7ED1" w:rsidP="00FB7ED1">
      <w:pPr>
        <w:numPr>
          <w:ilvl w:val="1"/>
          <w:numId w:val="5"/>
        </w:numPr>
        <w:tabs>
          <w:tab w:val="left" w:pos="540"/>
          <w:tab w:val="left" w:pos="1701"/>
        </w:tabs>
        <w:spacing w:after="0" w:line="360" w:lineRule="auto"/>
        <w:ind w:left="1701" w:hanging="283"/>
        <w:jc w:val="both"/>
        <w:rPr>
          <w:b/>
          <w:sz w:val="22"/>
          <w:szCs w:val="22"/>
          <w:lang w:val="id-ID"/>
        </w:rPr>
      </w:pPr>
      <w:r w:rsidRPr="00FB7ED1">
        <w:rPr>
          <w:rFonts w:eastAsia="Arial Unicode MS"/>
          <w:b/>
          <w:sz w:val="22"/>
          <w:szCs w:val="22"/>
        </w:rPr>
        <w:t>Penyusunan Dokumen Perencanaan Perangkat Daerah</w:t>
      </w:r>
      <w:r w:rsidRPr="00FB7ED1">
        <w:rPr>
          <w:b/>
          <w:sz w:val="22"/>
          <w:szCs w:val="22"/>
        </w:rPr>
        <w:t>.</w:t>
      </w:r>
    </w:p>
    <w:p w:rsidR="00FB7ED1" w:rsidRPr="00FB7ED1" w:rsidRDefault="00FB7ED1" w:rsidP="00FB7ED1">
      <w:pPr>
        <w:tabs>
          <w:tab w:val="left" w:pos="1701"/>
        </w:tabs>
        <w:spacing w:line="360" w:lineRule="auto"/>
        <w:ind w:left="1701" w:hanging="283"/>
        <w:jc w:val="both"/>
        <w:rPr>
          <w:color w:val="000000"/>
          <w:sz w:val="22"/>
          <w:szCs w:val="22"/>
          <w:lang w:val="id-ID"/>
        </w:rPr>
      </w:pPr>
      <w:r w:rsidRPr="00FB7ED1">
        <w:rPr>
          <w:sz w:val="22"/>
          <w:szCs w:val="22"/>
          <w:lang w:val="id-ID"/>
        </w:rPr>
        <w:tab/>
        <w:t xml:space="preserve">Kegiatan </w:t>
      </w:r>
      <w:r w:rsidRPr="00FB7ED1">
        <w:rPr>
          <w:rFonts w:eastAsia="Arial Unicode MS"/>
          <w:sz w:val="22"/>
          <w:szCs w:val="22"/>
        </w:rPr>
        <w:t>Penyusunan Dokumen Perencanaan Perangkat Daerah</w:t>
      </w:r>
      <w:r w:rsidRPr="00FB7ED1">
        <w:rPr>
          <w:sz w:val="22"/>
          <w:szCs w:val="22"/>
          <w:lang w:val="id-ID"/>
        </w:rPr>
        <w:t xml:space="preserve"> pada Tahun Anggaran 202</w:t>
      </w:r>
      <w:r w:rsidRPr="00FB7ED1">
        <w:rPr>
          <w:sz w:val="22"/>
          <w:szCs w:val="22"/>
        </w:rPr>
        <w:t>3</w:t>
      </w:r>
      <w:r w:rsidRPr="00FB7ED1">
        <w:rPr>
          <w:sz w:val="22"/>
          <w:szCs w:val="22"/>
          <w:lang w:val="id-ID"/>
        </w:rPr>
        <w:t xml:space="preserve"> dengan jumlah dana sebesar Rp. </w:t>
      </w:r>
      <w:r w:rsidRPr="00FB7ED1">
        <w:rPr>
          <w:sz w:val="22"/>
          <w:szCs w:val="22"/>
        </w:rPr>
        <w:t>4.999.900</w:t>
      </w:r>
      <w:proofErr w:type="gramStart"/>
      <w:r w:rsidRPr="00FB7ED1">
        <w:rPr>
          <w:sz w:val="22"/>
          <w:szCs w:val="22"/>
          <w:lang w:val="id-ID"/>
        </w:rPr>
        <w:t>,-</w:t>
      </w:r>
      <w:proofErr w:type="gramEnd"/>
      <w:r w:rsidRPr="00FB7ED1">
        <w:rPr>
          <w:sz w:val="22"/>
          <w:szCs w:val="22"/>
          <w:lang w:val="id-ID"/>
        </w:rPr>
        <w:t xml:space="preserve"> dan </w:t>
      </w:r>
      <w:r w:rsidRPr="00FB7ED1">
        <w:rPr>
          <w:color w:val="000000"/>
          <w:sz w:val="22"/>
          <w:szCs w:val="22"/>
          <w:lang w:val="id-ID"/>
        </w:rPr>
        <w:t xml:space="preserve">terealisasi sebesar Rp. </w:t>
      </w:r>
      <w:r w:rsidRPr="00FB7ED1">
        <w:rPr>
          <w:sz w:val="22"/>
          <w:szCs w:val="22"/>
        </w:rPr>
        <w:t>4.999.900</w:t>
      </w:r>
      <w:r w:rsidRPr="00FB7ED1">
        <w:rPr>
          <w:color w:val="000000"/>
          <w:sz w:val="22"/>
          <w:szCs w:val="22"/>
          <w:lang w:val="id-ID"/>
        </w:rPr>
        <w:t xml:space="preserve">,- sisa anggaran Rp. </w:t>
      </w:r>
      <w:r w:rsidRPr="00FB7ED1">
        <w:rPr>
          <w:color w:val="000000"/>
          <w:sz w:val="22"/>
          <w:szCs w:val="22"/>
        </w:rPr>
        <w:t xml:space="preserve">0 </w:t>
      </w:r>
      <w:r w:rsidRPr="00FB7ED1">
        <w:rPr>
          <w:color w:val="000000"/>
          <w:sz w:val="22"/>
          <w:szCs w:val="22"/>
          <w:lang w:val="id-ID"/>
        </w:rPr>
        <w:t xml:space="preserve">atau sebesar </w:t>
      </w:r>
      <w:r w:rsidRPr="00FB7ED1">
        <w:rPr>
          <w:sz w:val="22"/>
          <w:szCs w:val="22"/>
        </w:rPr>
        <w:t>100</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 xml:space="preserve">nya </w:t>
      </w:r>
      <w:r w:rsidRPr="00FB7ED1">
        <w:rPr>
          <w:rFonts w:eastAsia="Arial Unicode MS"/>
          <w:sz w:val="22"/>
          <w:szCs w:val="22"/>
        </w:rPr>
        <w:t>Penyusunan Dokumen Perencanaan Perangkat Daerah</w:t>
      </w:r>
      <w:r w:rsidRPr="00FB7ED1">
        <w:rPr>
          <w:color w:val="000000"/>
          <w:sz w:val="22"/>
          <w:szCs w:val="22"/>
          <w:lang w:val="id-ID"/>
        </w:rPr>
        <w:t xml:space="preserve">.  </w:t>
      </w:r>
    </w:p>
    <w:p w:rsidR="00FB7ED1" w:rsidRPr="00FB7ED1" w:rsidRDefault="00FB7ED1" w:rsidP="00FB7ED1">
      <w:pPr>
        <w:numPr>
          <w:ilvl w:val="1"/>
          <w:numId w:val="5"/>
        </w:numPr>
        <w:tabs>
          <w:tab w:val="left" w:pos="540"/>
          <w:tab w:val="left" w:pos="1701"/>
        </w:tabs>
        <w:spacing w:after="0" w:line="360" w:lineRule="auto"/>
        <w:ind w:left="1701" w:hanging="283"/>
        <w:jc w:val="both"/>
        <w:rPr>
          <w:b/>
          <w:sz w:val="22"/>
          <w:szCs w:val="22"/>
          <w:lang w:val="id-ID"/>
        </w:rPr>
      </w:pPr>
      <w:r w:rsidRPr="00FB7ED1">
        <w:rPr>
          <w:rFonts w:eastAsia="Arial Unicode MS"/>
          <w:b/>
          <w:sz w:val="22"/>
          <w:szCs w:val="22"/>
        </w:rPr>
        <w:t>Koordinasi dan Penyusunan Dokumen RKA-SKPD</w:t>
      </w:r>
      <w:r w:rsidRPr="00FB7ED1">
        <w:rPr>
          <w:b/>
          <w:sz w:val="22"/>
          <w:szCs w:val="22"/>
        </w:rPr>
        <w:t>.</w:t>
      </w:r>
    </w:p>
    <w:p w:rsidR="00FB7ED1" w:rsidRPr="00FB7ED1" w:rsidRDefault="00FB7ED1" w:rsidP="00FB7ED1">
      <w:pPr>
        <w:tabs>
          <w:tab w:val="left" w:pos="1701"/>
        </w:tabs>
        <w:spacing w:line="360" w:lineRule="auto"/>
        <w:ind w:left="1701" w:hanging="283"/>
        <w:jc w:val="both"/>
        <w:rPr>
          <w:color w:val="000000"/>
          <w:sz w:val="22"/>
          <w:szCs w:val="22"/>
          <w:lang w:val="id-ID"/>
        </w:rPr>
      </w:pPr>
      <w:r w:rsidRPr="00FB7ED1">
        <w:rPr>
          <w:sz w:val="22"/>
          <w:szCs w:val="22"/>
          <w:lang w:val="id-ID"/>
        </w:rPr>
        <w:tab/>
        <w:t xml:space="preserve">Kegiatan </w:t>
      </w:r>
      <w:r w:rsidRPr="00FB7ED1">
        <w:rPr>
          <w:rFonts w:eastAsia="Arial Unicode MS"/>
          <w:sz w:val="22"/>
          <w:szCs w:val="22"/>
        </w:rPr>
        <w:t>Koordinasi dan Penyusunan Dokumen RKA-SKPD</w:t>
      </w:r>
      <w:r w:rsidRPr="00FB7ED1">
        <w:rPr>
          <w:sz w:val="22"/>
          <w:szCs w:val="22"/>
          <w:lang w:val="id-ID"/>
        </w:rPr>
        <w:t xml:space="preserve"> pada Tahun Anggaran 202</w:t>
      </w:r>
      <w:r w:rsidRPr="00FB7ED1">
        <w:rPr>
          <w:sz w:val="22"/>
          <w:szCs w:val="22"/>
        </w:rPr>
        <w:t>3</w:t>
      </w:r>
      <w:r w:rsidRPr="00FB7ED1">
        <w:rPr>
          <w:sz w:val="22"/>
          <w:szCs w:val="22"/>
          <w:lang w:val="id-ID"/>
        </w:rPr>
        <w:t xml:space="preserve"> dengan jumlah dana sebesar Rp. </w:t>
      </w:r>
      <w:r w:rsidRPr="00FB7ED1">
        <w:rPr>
          <w:sz w:val="22"/>
          <w:szCs w:val="22"/>
        </w:rPr>
        <w:t>6.825.100</w:t>
      </w:r>
      <w:proofErr w:type="gramStart"/>
      <w:r w:rsidRPr="00FB7ED1">
        <w:rPr>
          <w:sz w:val="22"/>
          <w:szCs w:val="22"/>
          <w:lang w:val="id-ID"/>
        </w:rPr>
        <w:t>,-</w:t>
      </w:r>
      <w:proofErr w:type="gramEnd"/>
      <w:r w:rsidRPr="00FB7ED1">
        <w:rPr>
          <w:sz w:val="22"/>
          <w:szCs w:val="22"/>
          <w:lang w:val="id-ID"/>
        </w:rPr>
        <w:t xml:space="preserve"> dan </w:t>
      </w:r>
      <w:r w:rsidRPr="00FB7ED1">
        <w:rPr>
          <w:color w:val="000000"/>
          <w:sz w:val="22"/>
          <w:szCs w:val="22"/>
          <w:lang w:val="id-ID"/>
        </w:rPr>
        <w:t>terealisasi sebesar Rp.</w:t>
      </w:r>
      <w:r w:rsidRPr="00FB7ED1">
        <w:rPr>
          <w:sz w:val="22"/>
          <w:szCs w:val="22"/>
          <w:lang w:val="id-ID"/>
        </w:rPr>
        <w:t xml:space="preserve"> </w:t>
      </w:r>
      <w:r w:rsidRPr="00FB7ED1">
        <w:rPr>
          <w:sz w:val="22"/>
          <w:szCs w:val="22"/>
        </w:rPr>
        <w:t>6.825.100</w:t>
      </w:r>
      <w:r w:rsidRPr="00FB7ED1">
        <w:rPr>
          <w:sz w:val="22"/>
          <w:szCs w:val="22"/>
          <w:lang w:val="id-ID"/>
        </w:rPr>
        <w:t>.</w:t>
      </w:r>
      <w:r w:rsidRPr="00FB7ED1">
        <w:rPr>
          <w:color w:val="000000"/>
          <w:sz w:val="22"/>
          <w:szCs w:val="22"/>
          <w:lang w:val="id-ID"/>
        </w:rPr>
        <w:t xml:space="preserve">,- sisa anggaran Rp. </w:t>
      </w:r>
      <w:r w:rsidRPr="00FB7ED1">
        <w:rPr>
          <w:sz w:val="22"/>
          <w:szCs w:val="22"/>
        </w:rPr>
        <w:t>0</w:t>
      </w:r>
      <w:r w:rsidRPr="00FB7ED1">
        <w:rPr>
          <w:sz w:val="22"/>
          <w:szCs w:val="22"/>
          <w:lang w:val="id-ID"/>
        </w:rPr>
        <w:t>.</w:t>
      </w:r>
      <w:r w:rsidRPr="00FB7ED1">
        <w:rPr>
          <w:color w:val="000000"/>
          <w:sz w:val="22"/>
          <w:szCs w:val="22"/>
          <w:lang w:val="id-ID"/>
        </w:rPr>
        <w:t xml:space="preserve">,- atau sebesar </w:t>
      </w:r>
      <w:r w:rsidRPr="00FB7ED1">
        <w:rPr>
          <w:sz w:val="22"/>
          <w:szCs w:val="22"/>
        </w:rPr>
        <w:t xml:space="preserve">100 </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nya</w:t>
      </w:r>
      <w:r w:rsidRPr="00FB7ED1">
        <w:rPr>
          <w:color w:val="000000"/>
          <w:sz w:val="22"/>
          <w:szCs w:val="22"/>
        </w:rPr>
        <w:t xml:space="preserve"> </w:t>
      </w:r>
      <w:r w:rsidRPr="00FB7ED1">
        <w:rPr>
          <w:rFonts w:eastAsia="Arial Unicode MS"/>
          <w:sz w:val="22"/>
          <w:szCs w:val="22"/>
        </w:rPr>
        <w:t>Koordinasi dan Penyusunan Dokumen RKA-SKPD</w:t>
      </w:r>
      <w:r w:rsidRPr="00FB7ED1">
        <w:rPr>
          <w:color w:val="000000"/>
          <w:sz w:val="22"/>
          <w:szCs w:val="22"/>
        </w:rPr>
        <w:t xml:space="preserve"> </w:t>
      </w:r>
      <w:r w:rsidRPr="00FB7ED1">
        <w:rPr>
          <w:color w:val="000000"/>
          <w:sz w:val="22"/>
          <w:szCs w:val="22"/>
          <w:lang w:val="id-ID"/>
        </w:rPr>
        <w:t>.</w:t>
      </w:r>
    </w:p>
    <w:p w:rsidR="00FB7ED1" w:rsidRPr="00FB7ED1" w:rsidRDefault="00FB7ED1" w:rsidP="00FB7ED1">
      <w:pPr>
        <w:numPr>
          <w:ilvl w:val="1"/>
          <w:numId w:val="5"/>
        </w:numPr>
        <w:tabs>
          <w:tab w:val="left" w:pos="540"/>
          <w:tab w:val="left" w:pos="1701"/>
        </w:tabs>
        <w:spacing w:after="0" w:line="360" w:lineRule="auto"/>
        <w:ind w:left="1701" w:hanging="283"/>
        <w:jc w:val="both"/>
        <w:rPr>
          <w:b/>
          <w:sz w:val="22"/>
          <w:szCs w:val="22"/>
          <w:lang w:val="id-ID"/>
        </w:rPr>
      </w:pPr>
      <w:r w:rsidRPr="00FB7ED1">
        <w:rPr>
          <w:rFonts w:eastAsia="Arial Unicode MS"/>
          <w:b/>
          <w:sz w:val="22"/>
          <w:szCs w:val="22"/>
        </w:rPr>
        <w:t>Koordinasi dan Penyusunan Dokumen Perubahan RKA-SKPD</w:t>
      </w:r>
      <w:r w:rsidRPr="00FB7ED1">
        <w:rPr>
          <w:b/>
          <w:sz w:val="22"/>
          <w:szCs w:val="22"/>
          <w:lang w:val="id-ID"/>
        </w:rPr>
        <w:t>.</w:t>
      </w:r>
    </w:p>
    <w:p w:rsidR="00FB7ED1" w:rsidRPr="00FB7ED1" w:rsidRDefault="00FB7ED1" w:rsidP="00FB7ED1">
      <w:pPr>
        <w:tabs>
          <w:tab w:val="left" w:pos="540"/>
          <w:tab w:val="left" w:pos="1701"/>
        </w:tabs>
        <w:spacing w:line="360" w:lineRule="auto"/>
        <w:ind w:left="1701" w:hanging="283"/>
        <w:jc w:val="both"/>
        <w:rPr>
          <w:color w:val="000000"/>
          <w:sz w:val="22"/>
          <w:szCs w:val="22"/>
          <w:lang w:val="id-ID"/>
        </w:rPr>
      </w:pPr>
      <w:r w:rsidRPr="00FB7ED1">
        <w:rPr>
          <w:sz w:val="22"/>
          <w:szCs w:val="22"/>
          <w:lang w:val="id-ID"/>
        </w:rPr>
        <w:tab/>
        <w:t xml:space="preserve">Kegiatan </w:t>
      </w:r>
      <w:r w:rsidRPr="00FB7ED1">
        <w:rPr>
          <w:rFonts w:eastAsia="Arial Unicode MS"/>
          <w:sz w:val="22"/>
          <w:szCs w:val="22"/>
        </w:rPr>
        <w:t>Koordinasi dan Penyusunan Dokumen Perubahan RKA-SKPD</w:t>
      </w:r>
      <w:r w:rsidRPr="00FB7ED1">
        <w:rPr>
          <w:sz w:val="22"/>
          <w:szCs w:val="22"/>
          <w:lang w:val="id-ID"/>
        </w:rPr>
        <w:t xml:space="preserve"> pada Tahun Anggaran 202</w:t>
      </w:r>
      <w:r w:rsidRPr="00FB7ED1">
        <w:rPr>
          <w:sz w:val="22"/>
          <w:szCs w:val="22"/>
        </w:rPr>
        <w:t>3</w:t>
      </w:r>
      <w:r w:rsidRPr="00FB7ED1">
        <w:rPr>
          <w:sz w:val="22"/>
          <w:szCs w:val="22"/>
          <w:lang w:val="id-ID"/>
        </w:rPr>
        <w:t xml:space="preserve"> dengan jumlah dana sebesar Rp. </w:t>
      </w:r>
      <w:r w:rsidRPr="00FB7ED1">
        <w:rPr>
          <w:sz w:val="22"/>
          <w:szCs w:val="22"/>
        </w:rPr>
        <w:t>5.725.000</w:t>
      </w:r>
      <w:proofErr w:type="gramStart"/>
      <w:r w:rsidRPr="00FB7ED1">
        <w:rPr>
          <w:sz w:val="22"/>
          <w:szCs w:val="22"/>
          <w:lang w:val="id-ID"/>
        </w:rPr>
        <w:t>,-</w:t>
      </w:r>
      <w:proofErr w:type="gramEnd"/>
      <w:r w:rsidRPr="00FB7ED1">
        <w:rPr>
          <w:sz w:val="22"/>
          <w:szCs w:val="22"/>
          <w:lang w:val="id-ID"/>
        </w:rPr>
        <w:t xml:space="preserve"> </w:t>
      </w:r>
      <w:r w:rsidRPr="00FB7ED1">
        <w:rPr>
          <w:color w:val="000000"/>
          <w:sz w:val="22"/>
          <w:szCs w:val="22"/>
          <w:lang w:val="id-ID"/>
        </w:rPr>
        <w:t>dan terealisasi sebesar Rp</w:t>
      </w:r>
      <w:r w:rsidRPr="00FB7ED1">
        <w:rPr>
          <w:sz w:val="22"/>
          <w:szCs w:val="22"/>
          <w:lang w:val="id-ID"/>
        </w:rPr>
        <w:t xml:space="preserve"> </w:t>
      </w:r>
      <w:r w:rsidRPr="00FB7ED1">
        <w:rPr>
          <w:sz w:val="22"/>
          <w:szCs w:val="22"/>
        </w:rPr>
        <w:t>5.725.000</w:t>
      </w:r>
      <w:r w:rsidRPr="00FB7ED1">
        <w:rPr>
          <w:color w:val="000000"/>
          <w:sz w:val="22"/>
          <w:szCs w:val="22"/>
          <w:lang w:val="id-ID"/>
        </w:rPr>
        <w:t>,- sisa anggaran Rp.</w:t>
      </w:r>
      <w:r w:rsidRPr="00FB7ED1">
        <w:rPr>
          <w:color w:val="000000"/>
          <w:sz w:val="22"/>
          <w:szCs w:val="22"/>
        </w:rPr>
        <w:t>0</w:t>
      </w:r>
      <w:r w:rsidRPr="00FB7ED1">
        <w:rPr>
          <w:color w:val="000000"/>
          <w:sz w:val="22"/>
          <w:szCs w:val="22"/>
          <w:lang w:val="id-ID"/>
        </w:rPr>
        <w:t xml:space="preserve">,- atau sebesar </w:t>
      </w:r>
      <w:r w:rsidRPr="00FB7ED1">
        <w:rPr>
          <w:sz w:val="22"/>
          <w:szCs w:val="22"/>
        </w:rPr>
        <w:t>100</w:t>
      </w:r>
      <w:r w:rsidRPr="00FB7ED1">
        <w:rPr>
          <w:color w:val="000000"/>
          <w:sz w:val="22"/>
          <w:szCs w:val="22"/>
          <w:lang w:val="id-ID"/>
        </w:rPr>
        <w:t xml:space="preserve">% dana terserap dengan hasil Meningkatnya </w:t>
      </w:r>
      <w:r w:rsidRPr="00FB7ED1">
        <w:rPr>
          <w:rFonts w:eastAsia="Arial Unicode MS"/>
          <w:sz w:val="22"/>
          <w:szCs w:val="22"/>
        </w:rPr>
        <w:t>Koordinasi dan Penyusunan Dokumen Perubahan RKA-SKPD</w:t>
      </w:r>
      <w:r w:rsidRPr="00FB7ED1">
        <w:rPr>
          <w:color w:val="000000"/>
          <w:sz w:val="22"/>
          <w:szCs w:val="22"/>
          <w:lang w:val="id-ID"/>
        </w:rPr>
        <w:t>.</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sz w:val="22"/>
          <w:szCs w:val="22"/>
          <w:lang w:val="id-ID"/>
        </w:rPr>
      </w:pPr>
      <w:r w:rsidRPr="00FB7ED1">
        <w:rPr>
          <w:rFonts w:eastAsia="Arial Unicode MS"/>
          <w:b/>
          <w:sz w:val="22"/>
          <w:szCs w:val="22"/>
        </w:rPr>
        <w:t>Koordinasi dan Penyusunan DPA-SKPD</w:t>
      </w:r>
      <w:r w:rsidRPr="00FB7ED1">
        <w:rPr>
          <w:b/>
          <w:sz w:val="22"/>
          <w:szCs w:val="22"/>
          <w:lang w:val="id-ID"/>
        </w:rPr>
        <w:t>.</w:t>
      </w:r>
    </w:p>
    <w:p w:rsidR="00FB7ED1" w:rsidRPr="00FB7ED1" w:rsidRDefault="00FB7ED1" w:rsidP="00FB7ED1">
      <w:pPr>
        <w:tabs>
          <w:tab w:val="left" w:pos="540"/>
          <w:tab w:val="left" w:pos="900"/>
          <w:tab w:val="left" w:pos="1701"/>
        </w:tabs>
        <w:spacing w:line="360" w:lineRule="auto"/>
        <w:ind w:left="1701" w:hanging="283"/>
        <w:jc w:val="both"/>
        <w:rPr>
          <w:sz w:val="22"/>
          <w:szCs w:val="22"/>
          <w:lang w:val="id-ID"/>
        </w:rPr>
      </w:pPr>
      <w:r w:rsidRPr="00FB7ED1">
        <w:rPr>
          <w:sz w:val="22"/>
          <w:szCs w:val="22"/>
          <w:lang w:val="id-ID"/>
        </w:rPr>
        <w:tab/>
        <w:t xml:space="preserve">Kegiatan </w:t>
      </w:r>
      <w:r w:rsidRPr="00FB7ED1">
        <w:rPr>
          <w:rFonts w:eastAsia="Arial Unicode MS"/>
          <w:sz w:val="22"/>
          <w:szCs w:val="22"/>
        </w:rPr>
        <w:t>Koordinasi dan Penyusunan DPA-SKPD</w:t>
      </w:r>
      <w:r w:rsidRPr="00FB7ED1">
        <w:rPr>
          <w:sz w:val="22"/>
          <w:szCs w:val="22"/>
          <w:lang w:val="id-ID"/>
        </w:rPr>
        <w:t xml:space="preserve"> pada Tahun               Anggaran 202</w:t>
      </w:r>
      <w:r w:rsidRPr="00FB7ED1">
        <w:rPr>
          <w:sz w:val="22"/>
          <w:szCs w:val="22"/>
        </w:rPr>
        <w:t>3</w:t>
      </w:r>
      <w:r w:rsidRPr="00FB7ED1">
        <w:rPr>
          <w:sz w:val="22"/>
          <w:szCs w:val="22"/>
          <w:lang w:val="id-ID"/>
        </w:rPr>
        <w:t xml:space="preserve"> dengan jumlah dana sebesar Rp. </w:t>
      </w:r>
      <w:r w:rsidRPr="00FB7ED1">
        <w:rPr>
          <w:sz w:val="22"/>
          <w:szCs w:val="22"/>
        </w:rPr>
        <w:t>3.764.9900</w:t>
      </w:r>
      <w:proofErr w:type="gramStart"/>
      <w:r w:rsidRPr="00FB7ED1">
        <w:rPr>
          <w:sz w:val="22"/>
          <w:szCs w:val="22"/>
          <w:lang w:val="id-ID"/>
        </w:rPr>
        <w:t>,-</w:t>
      </w:r>
      <w:proofErr w:type="gramEnd"/>
      <w:r w:rsidRPr="00FB7ED1">
        <w:rPr>
          <w:sz w:val="22"/>
          <w:szCs w:val="22"/>
          <w:lang w:val="id-ID"/>
        </w:rPr>
        <w:t xml:space="preserve"> dan terealisasi sebesar Rp. </w:t>
      </w:r>
      <w:r w:rsidRPr="00FB7ED1">
        <w:rPr>
          <w:sz w:val="22"/>
          <w:szCs w:val="22"/>
        </w:rPr>
        <w:t>3.739.900</w:t>
      </w:r>
      <w:r w:rsidRPr="00FB7ED1">
        <w:rPr>
          <w:sz w:val="22"/>
          <w:szCs w:val="22"/>
          <w:lang w:val="id-ID"/>
        </w:rPr>
        <w:t xml:space="preserve">,- sisa anggaran Rp. </w:t>
      </w:r>
      <w:r w:rsidRPr="00FB7ED1">
        <w:rPr>
          <w:sz w:val="22"/>
          <w:szCs w:val="22"/>
        </w:rPr>
        <w:t>25.000</w:t>
      </w:r>
      <w:r w:rsidRPr="00FB7ED1">
        <w:rPr>
          <w:sz w:val="22"/>
          <w:szCs w:val="22"/>
          <w:lang w:val="id-ID"/>
        </w:rPr>
        <w:t xml:space="preserve">,- atau sebesar </w:t>
      </w:r>
      <w:r w:rsidRPr="00FB7ED1">
        <w:rPr>
          <w:sz w:val="22"/>
          <w:szCs w:val="22"/>
        </w:rPr>
        <w:t>99,34</w:t>
      </w:r>
      <w:r w:rsidRPr="00FB7ED1">
        <w:rPr>
          <w:sz w:val="22"/>
          <w:szCs w:val="22"/>
          <w:lang w:val="id-ID"/>
        </w:rPr>
        <w:t xml:space="preserve">% dana terserap dengan hasil </w:t>
      </w:r>
      <w:r w:rsidRPr="00FB7ED1">
        <w:rPr>
          <w:color w:val="000000"/>
          <w:sz w:val="22"/>
          <w:szCs w:val="22"/>
          <w:lang w:val="id-ID"/>
        </w:rPr>
        <w:t>Tertib</w:t>
      </w:r>
      <w:r w:rsidRPr="00FB7ED1">
        <w:rPr>
          <w:color w:val="000000"/>
          <w:sz w:val="22"/>
          <w:szCs w:val="22"/>
        </w:rPr>
        <w:t xml:space="preserve"> dan Lancar</w:t>
      </w:r>
      <w:r w:rsidRPr="00FB7ED1">
        <w:rPr>
          <w:color w:val="000000"/>
          <w:sz w:val="22"/>
          <w:szCs w:val="22"/>
          <w:lang w:val="id-ID"/>
        </w:rPr>
        <w:t>nya</w:t>
      </w:r>
      <w:r w:rsidRPr="00FB7ED1">
        <w:rPr>
          <w:rFonts w:eastAsia="Arial Unicode MS"/>
          <w:sz w:val="22"/>
          <w:szCs w:val="22"/>
        </w:rPr>
        <w:t xml:space="preserve"> Koordinasi dan Penyusunan DPA-SKPD.</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color w:val="000000"/>
          <w:sz w:val="22"/>
          <w:szCs w:val="22"/>
          <w:lang w:val="id-ID"/>
        </w:rPr>
      </w:pPr>
      <w:r w:rsidRPr="00FB7ED1">
        <w:rPr>
          <w:rFonts w:eastAsia="Arial Unicode MS"/>
          <w:b/>
          <w:sz w:val="22"/>
          <w:szCs w:val="22"/>
        </w:rPr>
        <w:lastRenderedPageBreak/>
        <w:t>Koordinasi dan Penyusunan Perubahan DPA-SKPD</w:t>
      </w:r>
      <w:r w:rsidRPr="00FB7ED1">
        <w:rPr>
          <w:b/>
          <w:color w:val="000000"/>
          <w:sz w:val="22"/>
          <w:szCs w:val="22"/>
          <w:lang w:val="id-ID"/>
        </w:rPr>
        <w:t>.</w:t>
      </w:r>
    </w:p>
    <w:p w:rsidR="00FB7ED1" w:rsidRPr="00FB7ED1" w:rsidRDefault="00FB7ED1" w:rsidP="00FB7ED1">
      <w:pPr>
        <w:tabs>
          <w:tab w:val="left" w:pos="540"/>
          <w:tab w:val="left" w:pos="900"/>
          <w:tab w:val="left" w:pos="1701"/>
        </w:tabs>
        <w:spacing w:line="360" w:lineRule="auto"/>
        <w:ind w:left="1701" w:hanging="283"/>
        <w:jc w:val="both"/>
        <w:rPr>
          <w:b/>
          <w:color w:val="000000"/>
          <w:sz w:val="22"/>
          <w:szCs w:val="22"/>
        </w:rPr>
      </w:pPr>
      <w:r w:rsidRPr="00FB7ED1">
        <w:rPr>
          <w:color w:val="000000"/>
          <w:sz w:val="22"/>
          <w:szCs w:val="22"/>
          <w:lang w:val="id-ID"/>
        </w:rPr>
        <w:tab/>
        <w:t xml:space="preserve">Kegiatan </w:t>
      </w:r>
      <w:r w:rsidRPr="00FB7ED1">
        <w:rPr>
          <w:rFonts w:eastAsia="Arial Unicode MS"/>
          <w:sz w:val="22"/>
          <w:szCs w:val="22"/>
        </w:rPr>
        <w:t>Koordinasi dan Penyusunan Perubahan DPA-SKPD</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 Rp. </w:t>
      </w:r>
      <w:r w:rsidRPr="00FB7ED1">
        <w:rPr>
          <w:sz w:val="22"/>
          <w:szCs w:val="22"/>
        </w:rPr>
        <w:t>5.050.000</w:t>
      </w:r>
      <w:proofErr w:type="gramStart"/>
      <w:r w:rsidRPr="00FB7ED1">
        <w:rPr>
          <w:color w:val="000000"/>
          <w:sz w:val="22"/>
          <w:szCs w:val="22"/>
          <w:lang w:val="id-ID"/>
        </w:rPr>
        <w:t>,-</w:t>
      </w:r>
      <w:proofErr w:type="gramEnd"/>
      <w:r w:rsidRPr="00FB7ED1">
        <w:rPr>
          <w:color w:val="000000"/>
          <w:sz w:val="22"/>
          <w:szCs w:val="22"/>
          <w:lang w:val="id-ID"/>
        </w:rPr>
        <w:t xml:space="preserve"> dan teralisasi sebesar Rp. </w:t>
      </w:r>
      <w:r w:rsidRPr="00FB7ED1">
        <w:rPr>
          <w:sz w:val="22"/>
          <w:szCs w:val="22"/>
        </w:rPr>
        <w:t>5.050.000</w:t>
      </w:r>
      <w:r w:rsidRPr="00FB7ED1">
        <w:rPr>
          <w:color w:val="000000"/>
          <w:sz w:val="22"/>
          <w:szCs w:val="22"/>
          <w:lang w:val="id-ID"/>
        </w:rPr>
        <w:t>,- sisa anggaran Rp. 0,- atau sebesar</w:t>
      </w:r>
      <w:r w:rsidRPr="00FB7ED1">
        <w:rPr>
          <w:color w:val="000000"/>
          <w:sz w:val="22"/>
          <w:szCs w:val="22"/>
        </w:rPr>
        <w:t>s</w:t>
      </w:r>
      <w:r w:rsidRPr="00FB7ED1">
        <w:rPr>
          <w:color w:val="000000"/>
          <w:sz w:val="22"/>
          <w:szCs w:val="22"/>
          <w:lang w:val="id-ID"/>
        </w:rPr>
        <w:t xml:space="preserve"> 100% dana terserap dengan hasil Tertib</w:t>
      </w:r>
      <w:r w:rsidRPr="00FB7ED1">
        <w:rPr>
          <w:color w:val="000000"/>
          <w:sz w:val="22"/>
          <w:szCs w:val="22"/>
        </w:rPr>
        <w:t xml:space="preserve"> dan Lancar</w:t>
      </w:r>
      <w:r w:rsidRPr="00FB7ED1">
        <w:rPr>
          <w:color w:val="000000"/>
          <w:sz w:val="22"/>
          <w:szCs w:val="22"/>
          <w:lang w:val="id-ID"/>
        </w:rPr>
        <w:t>nya</w:t>
      </w:r>
      <w:r w:rsidRPr="00FB7ED1">
        <w:rPr>
          <w:rFonts w:eastAsia="Arial Unicode MS"/>
          <w:sz w:val="22"/>
          <w:szCs w:val="22"/>
        </w:rPr>
        <w:t xml:space="preserve"> Koordinasi dan Penyusunan Perubahan DPA-SKPD</w:t>
      </w:r>
      <w:r w:rsidRPr="00FB7ED1">
        <w:rPr>
          <w:color w:val="000000"/>
          <w:sz w:val="22"/>
          <w:szCs w:val="22"/>
          <w:lang w:val="id-ID"/>
        </w:rPr>
        <w:t xml:space="preserve"> </w:t>
      </w:r>
      <w:r w:rsidRPr="00FB7ED1">
        <w:rPr>
          <w:color w:val="000000"/>
          <w:sz w:val="22"/>
          <w:szCs w:val="22"/>
        </w:rPr>
        <w:t>.</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color w:val="000000"/>
          <w:sz w:val="22"/>
          <w:szCs w:val="22"/>
          <w:lang w:val="id-ID"/>
        </w:rPr>
      </w:pPr>
      <w:r w:rsidRPr="00FB7ED1">
        <w:rPr>
          <w:rFonts w:eastAsia="Arial Unicode MS"/>
          <w:b/>
          <w:sz w:val="22"/>
          <w:szCs w:val="22"/>
        </w:rPr>
        <w:t>Koordinasi dan Penyusunan Laporan Capaian Kinerja dan Ikhtisar Realisasi Kinerja SKPD</w:t>
      </w:r>
      <w:r w:rsidRPr="00FB7ED1">
        <w:rPr>
          <w:b/>
          <w:color w:val="000000"/>
          <w:sz w:val="22"/>
          <w:szCs w:val="22"/>
          <w:lang w:val="id-ID"/>
        </w:rPr>
        <w:t>.</w:t>
      </w:r>
    </w:p>
    <w:p w:rsidR="00FB7ED1" w:rsidRPr="00FB7ED1" w:rsidRDefault="00FB7ED1" w:rsidP="00FB7ED1">
      <w:pPr>
        <w:tabs>
          <w:tab w:val="left" w:pos="540"/>
          <w:tab w:val="left" w:pos="900"/>
          <w:tab w:val="left" w:pos="1701"/>
        </w:tabs>
        <w:spacing w:line="360" w:lineRule="auto"/>
        <w:ind w:left="1701" w:hanging="283"/>
        <w:jc w:val="both"/>
        <w:rPr>
          <w:color w:val="000000"/>
          <w:sz w:val="22"/>
          <w:szCs w:val="22"/>
          <w:lang w:val="id-ID"/>
        </w:rPr>
      </w:pPr>
      <w:r w:rsidRPr="00FB7ED1">
        <w:rPr>
          <w:color w:val="000000"/>
          <w:sz w:val="22"/>
          <w:szCs w:val="22"/>
          <w:lang w:val="id-ID"/>
        </w:rPr>
        <w:tab/>
        <w:t xml:space="preserve">Kegiatan </w:t>
      </w:r>
      <w:r w:rsidRPr="00FB7ED1">
        <w:rPr>
          <w:rFonts w:eastAsia="Arial Unicode MS"/>
          <w:sz w:val="22"/>
          <w:szCs w:val="22"/>
        </w:rPr>
        <w:t>Koordinasi dan Penyusunan Laporan Capaian Kinerja dan Ikhtisar Realisasi Kinerja SKPD</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 Rp.</w:t>
      </w:r>
      <w:r w:rsidRPr="00FB7ED1">
        <w:rPr>
          <w:sz w:val="22"/>
          <w:szCs w:val="22"/>
        </w:rPr>
        <w:t xml:space="preserve"> 2.299.000</w:t>
      </w:r>
      <w:r w:rsidRPr="00FB7ED1">
        <w:rPr>
          <w:color w:val="000000"/>
          <w:sz w:val="22"/>
          <w:szCs w:val="22"/>
          <w:lang w:val="id-ID"/>
        </w:rPr>
        <w:t xml:space="preserve">,- dan teralisasi sebesar Rp. </w:t>
      </w:r>
      <w:r w:rsidRPr="00FB7ED1">
        <w:rPr>
          <w:sz w:val="22"/>
          <w:szCs w:val="22"/>
        </w:rPr>
        <w:t>2.244.000</w:t>
      </w:r>
      <w:r w:rsidRPr="00FB7ED1">
        <w:rPr>
          <w:color w:val="000000"/>
          <w:sz w:val="22"/>
          <w:szCs w:val="22"/>
          <w:lang w:val="id-ID"/>
        </w:rPr>
        <w:t xml:space="preserve">,- sisa anggaran Rp. </w:t>
      </w:r>
      <w:r w:rsidRPr="00FB7ED1">
        <w:rPr>
          <w:color w:val="000000"/>
          <w:sz w:val="22"/>
          <w:szCs w:val="22"/>
        </w:rPr>
        <w:t>55.000</w:t>
      </w:r>
      <w:r w:rsidRPr="00FB7ED1">
        <w:rPr>
          <w:color w:val="000000"/>
          <w:sz w:val="22"/>
          <w:szCs w:val="22"/>
          <w:lang w:val="id-ID"/>
        </w:rPr>
        <w:t xml:space="preserve">,-atau sebesar </w:t>
      </w:r>
      <w:r w:rsidRPr="00FB7ED1">
        <w:rPr>
          <w:color w:val="000000"/>
          <w:sz w:val="22"/>
          <w:szCs w:val="22"/>
        </w:rPr>
        <w:t>97,61</w:t>
      </w:r>
      <w:r w:rsidRPr="00FB7ED1">
        <w:rPr>
          <w:color w:val="000000"/>
          <w:sz w:val="22"/>
          <w:szCs w:val="22"/>
          <w:lang w:val="id-ID"/>
        </w:rPr>
        <w:t>% dengan hasil Tertib</w:t>
      </w:r>
      <w:r w:rsidRPr="00FB7ED1">
        <w:rPr>
          <w:color w:val="000000"/>
          <w:sz w:val="22"/>
          <w:szCs w:val="22"/>
        </w:rPr>
        <w:t xml:space="preserve"> dan Lancar</w:t>
      </w:r>
      <w:r w:rsidRPr="00FB7ED1">
        <w:rPr>
          <w:color w:val="000000"/>
          <w:sz w:val="22"/>
          <w:szCs w:val="22"/>
          <w:lang w:val="id-ID"/>
        </w:rPr>
        <w:t>nya</w:t>
      </w:r>
      <w:r w:rsidRPr="00FB7ED1">
        <w:rPr>
          <w:rFonts w:eastAsia="Arial Unicode MS"/>
          <w:sz w:val="22"/>
          <w:szCs w:val="22"/>
        </w:rPr>
        <w:t xml:space="preserve"> Koordinasi dan Penyusunan Laporan Capaian Kinerja dan Ikhtisar Realisasi Kinerja SKPD</w:t>
      </w:r>
      <w:r w:rsidRPr="00FB7ED1">
        <w:rPr>
          <w:color w:val="000000"/>
          <w:sz w:val="22"/>
          <w:szCs w:val="22"/>
          <w:lang w:val="id-ID"/>
        </w:rPr>
        <w:t>.</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color w:val="000000"/>
          <w:sz w:val="22"/>
          <w:szCs w:val="22"/>
          <w:lang w:val="id-ID"/>
        </w:rPr>
      </w:pPr>
      <w:r w:rsidRPr="00FB7ED1">
        <w:rPr>
          <w:rFonts w:eastAsia="Arial Unicode MS"/>
          <w:b/>
          <w:sz w:val="22"/>
          <w:szCs w:val="22"/>
        </w:rPr>
        <w:t>Evaluasi Kinerja Perangkat Daerah</w:t>
      </w:r>
      <w:r w:rsidRPr="00FB7ED1">
        <w:rPr>
          <w:b/>
          <w:color w:val="000000"/>
          <w:sz w:val="22"/>
          <w:szCs w:val="22"/>
          <w:lang w:val="id-ID"/>
        </w:rPr>
        <w:t>.</w:t>
      </w:r>
    </w:p>
    <w:p w:rsidR="00FB7ED1" w:rsidRPr="00FB7ED1" w:rsidRDefault="00FB7ED1" w:rsidP="00FB7ED1">
      <w:pPr>
        <w:tabs>
          <w:tab w:val="left" w:pos="540"/>
          <w:tab w:val="left" w:pos="900"/>
          <w:tab w:val="left" w:pos="1701"/>
        </w:tabs>
        <w:spacing w:line="360" w:lineRule="auto"/>
        <w:ind w:left="1701" w:hanging="283"/>
        <w:jc w:val="both"/>
        <w:rPr>
          <w:color w:val="000000"/>
          <w:sz w:val="22"/>
          <w:szCs w:val="22"/>
          <w:lang w:val="id-ID"/>
        </w:rPr>
      </w:pPr>
      <w:r w:rsidRPr="00FB7ED1">
        <w:rPr>
          <w:color w:val="000000"/>
          <w:sz w:val="22"/>
          <w:szCs w:val="22"/>
          <w:lang w:val="id-ID"/>
        </w:rPr>
        <w:tab/>
        <w:t xml:space="preserve">Kegiatan </w:t>
      </w:r>
      <w:r w:rsidRPr="00FB7ED1">
        <w:rPr>
          <w:rFonts w:eastAsia="Arial Unicode MS"/>
          <w:sz w:val="22"/>
          <w:szCs w:val="22"/>
        </w:rPr>
        <w:t>Evaluasi Kinerja Perangkat Daerah</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 Rp. </w:t>
      </w:r>
      <w:r w:rsidRPr="00FB7ED1">
        <w:rPr>
          <w:sz w:val="22"/>
          <w:szCs w:val="22"/>
        </w:rPr>
        <w:t>5.000.000</w:t>
      </w:r>
      <w:proofErr w:type="gramStart"/>
      <w:r w:rsidRPr="00FB7ED1">
        <w:rPr>
          <w:color w:val="000000"/>
          <w:sz w:val="22"/>
          <w:szCs w:val="22"/>
          <w:lang w:val="id-ID"/>
        </w:rPr>
        <w:t>,-</w:t>
      </w:r>
      <w:proofErr w:type="gramEnd"/>
      <w:r w:rsidRPr="00FB7ED1">
        <w:rPr>
          <w:color w:val="000000"/>
          <w:sz w:val="22"/>
          <w:szCs w:val="22"/>
          <w:lang w:val="id-ID"/>
        </w:rPr>
        <w:t xml:space="preserve"> dan teralisasi sebesar Rp. </w:t>
      </w:r>
      <w:r w:rsidRPr="00FB7ED1">
        <w:rPr>
          <w:sz w:val="22"/>
          <w:szCs w:val="22"/>
        </w:rPr>
        <w:t>5.000.000</w:t>
      </w:r>
      <w:r w:rsidRPr="00FB7ED1">
        <w:rPr>
          <w:color w:val="000000"/>
          <w:sz w:val="22"/>
          <w:szCs w:val="22"/>
          <w:lang w:val="id-ID"/>
        </w:rPr>
        <w:t xml:space="preserve">,- sisa anggaran Rp. </w:t>
      </w:r>
      <w:r w:rsidRPr="00FB7ED1">
        <w:rPr>
          <w:color w:val="000000"/>
          <w:sz w:val="22"/>
          <w:szCs w:val="22"/>
        </w:rPr>
        <w:t>0</w:t>
      </w:r>
      <w:r w:rsidRPr="00FB7ED1">
        <w:rPr>
          <w:color w:val="000000"/>
          <w:sz w:val="22"/>
          <w:szCs w:val="22"/>
          <w:lang w:val="id-ID"/>
        </w:rPr>
        <w:t xml:space="preserve">,- atau sebesar </w:t>
      </w:r>
      <w:r w:rsidRPr="00FB7ED1">
        <w:rPr>
          <w:sz w:val="22"/>
          <w:szCs w:val="22"/>
        </w:rPr>
        <w:t>100</w:t>
      </w:r>
      <w:r w:rsidRPr="00FB7ED1">
        <w:rPr>
          <w:color w:val="000000"/>
          <w:sz w:val="22"/>
          <w:szCs w:val="22"/>
          <w:lang w:val="id-ID"/>
        </w:rPr>
        <w:t>% dengan hasil</w:t>
      </w:r>
      <w:r w:rsidRPr="00FB7ED1">
        <w:rPr>
          <w:color w:val="000000"/>
          <w:sz w:val="22"/>
          <w:szCs w:val="22"/>
        </w:rPr>
        <w:t xml:space="preserve"> meningkatnya</w:t>
      </w:r>
      <w:r w:rsidRPr="00FB7ED1">
        <w:rPr>
          <w:color w:val="000000"/>
          <w:sz w:val="22"/>
          <w:szCs w:val="22"/>
          <w:lang w:val="id-ID"/>
        </w:rPr>
        <w:t xml:space="preserve"> </w:t>
      </w:r>
      <w:r w:rsidRPr="00FB7ED1">
        <w:rPr>
          <w:rFonts w:eastAsia="Arial Unicode MS"/>
          <w:sz w:val="22"/>
          <w:szCs w:val="22"/>
        </w:rPr>
        <w:t>Evaluasi Kinerja Perangkat Daerah</w:t>
      </w:r>
      <w:r w:rsidRPr="00FB7ED1">
        <w:rPr>
          <w:color w:val="000000"/>
          <w:sz w:val="22"/>
          <w:szCs w:val="22"/>
          <w:lang w:val="id-ID"/>
        </w:rPr>
        <w:t>.</w:t>
      </w:r>
    </w:p>
    <w:p w:rsidR="00FB7ED1" w:rsidRPr="00FB7ED1" w:rsidRDefault="00FB7ED1" w:rsidP="00FB7ED1">
      <w:pPr>
        <w:numPr>
          <w:ilvl w:val="0"/>
          <w:numId w:val="5"/>
        </w:numPr>
        <w:tabs>
          <w:tab w:val="left" w:pos="540"/>
          <w:tab w:val="left" w:pos="900"/>
        </w:tabs>
        <w:spacing w:after="0" w:line="360" w:lineRule="auto"/>
        <w:ind w:left="1843" w:hanging="709"/>
        <w:jc w:val="both"/>
        <w:rPr>
          <w:b/>
          <w:color w:val="000000"/>
          <w:sz w:val="22"/>
          <w:szCs w:val="22"/>
          <w:lang w:val="id-ID"/>
        </w:rPr>
      </w:pPr>
      <w:r w:rsidRPr="00FB7ED1">
        <w:rPr>
          <w:rFonts w:eastAsia="Arial Unicode MS"/>
          <w:b/>
          <w:sz w:val="22"/>
          <w:szCs w:val="22"/>
        </w:rPr>
        <w:t>Administrasi Keuangan Perangkat Daerah</w:t>
      </w:r>
      <w:r w:rsidRPr="00FB7ED1">
        <w:rPr>
          <w:b/>
          <w:color w:val="000000"/>
          <w:sz w:val="22"/>
          <w:szCs w:val="22"/>
          <w:lang w:val="id-ID"/>
        </w:rPr>
        <w:t>.</w:t>
      </w:r>
    </w:p>
    <w:p w:rsidR="00FB7ED1" w:rsidRPr="00FB7ED1" w:rsidRDefault="00FB7ED1" w:rsidP="00FB7ED1">
      <w:pPr>
        <w:pStyle w:val="NoSpacing"/>
        <w:spacing w:line="360" w:lineRule="auto"/>
        <w:ind w:left="1418"/>
        <w:jc w:val="both"/>
        <w:rPr>
          <w:rFonts w:ascii="Arial" w:eastAsia="Arial Unicode MS" w:hAnsi="Arial" w:cs="Arial"/>
          <w:b/>
          <w:lang w:val="en-US"/>
        </w:rPr>
      </w:pPr>
      <w:r w:rsidRPr="00FB7ED1">
        <w:rPr>
          <w:rFonts w:ascii="Arial" w:eastAsia="Arial Unicode MS" w:hAnsi="Arial" w:cs="Arial"/>
          <w:b/>
          <w:lang w:val="en-US"/>
        </w:rPr>
        <w:t xml:space="preserve">Sub </w:t>
      </w:r>
      <w:proofErr w:type="gramStart"/>
      <w:r w:rsidRPr="00FB7ED1">
        <w:rPr>
          <w:rFonts w:ascii="Arial" w:eastAsia="Arial Unicode MS" w:hAnsi="Arial" w:cs="Arial"/>
          <w:b/>
          <w:lang w:val="en-US"/>
        </w:rPr>
        <w:t>Kegiatan :</w:t>
      </w:r>
      <w:proofErr w:type="gramEnd"/>
    </w:p>
    <w:p w:rsidR="00FB7ED1" w:rsidRPr="00FB7ED1" w:rsidRDefault="00FB7ED1" w:rsidP="00FB7ED1">
      <w:pPr>
        <w:numPr>
          <w:ilvl w:val="1"/>
          <w:numId w:val="5"/>
        </w:numPr>
        <w:tabs>
          <w:tab w:val="left" w:pos="540"/>
          <w:tab w:val="left" w:pos="1701"/>
        </w:tabs>
        <w:spacing w:after="0" w:line="360" w:lineRule="auto"/>
        <w:ind w:left="1701" w:hanging="283"/>
        <w:jc w:val="both"/>
        <w:rPr>
          <w:b/>
          <w:sz w:val="22"/>
          <w:szCs w:val="22"/>
          <w:lang w:val="id-ID"/>
        </w:rPr>
      </w:pPr>
      <w:r w:rsidRPr="00FB7ED1">
        <w:rPr>
          <w:rFonts w:eastAsia="Arial Unicode MS"/>
          <w:b/>
          <w:sz w:val="22"/>
          <w:szCs w:val="22"/>
        </w:rPr>
        <w:t>Penyediaan Gaji dan Tunjangan ASN</w:t>
      </w:r>
      <w:r w:rsidRPr="00FB7ED1">
        <w:rPr>
          <w:b/>
          <w:sz w:val="22"/>
          <w:szCs w:val="22"/>
        </w:rPr>
        <w:t>.</w:t>
      </w:r>
    </w:p>
    <w:p w:rsidR="00FB7ED1" w:rsidRPr="00FB7ED1" w:rsidRDefault="00FB7ED1" w:rsidP="00FB7ED1">
      <w:pPr>
        <w:tabs>
          <w:tab w:val="left" w:pos="540"/>
          <w:tab w:val="left" w:pos="900"/>
          <w:tab w:val="left" w:pos="1701"/>
        </w:tabs>
        <w:spacing w:line="360" w:lineRule="auto"/>
        <w:ind w:left="1701" w:hanging="283"/>
        <w:jc w:val="both"/>
        <w:rPr>
          <w:b/>
          <w:color w:val="000000"/>
          <w:sz w:val="22"/>
          <w:szCs w:val="22"/>
          <w:lang w:val="id-ID"/>
        </w:rPr>
      </w:pPr>
      <w:r w:rsidRPr="00FB7ED1">
        <w:rPr>
          <w:color w:val="000000"/>
          <w:sz w:val="22"/>
          <w:szCs w:val="22"/>
          <w:lang w:val="id-ID"/>
        </w:rPr>
        <w:tab/>
        <w:t xml:space="preserve">Kegiatan </w:t>
      </w:r>
      <w:r w:rsidRPr="00FB7ED1">
        <w:rPr>
          <w:rFonts w:eastAsia="Arial Unicode MS"/>
          <w:sz w:val="22"/>
          <w:szCs w:val="22"/>
        </w:rPr>
        <w:t>Penyediaan Gaji dan Tunjangan ASN</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 Rp. </w:t>
      </w:r>
      <w:r w:rsidRPr="00FB7ED1">
        <w:rPr>
          <w:color w:val="000000"/>
          <w:sz w:val="22"/>
          <w:szCs w:val="22"/>
        </w:rPr>
        <w:t>2.113.454.844</w:t>
      </w:r>
      <w:proofErr w:type="gramStart"/>
      <w:r w:rsidRPr="00FB7ED1">
        <w:rPr>
          <w:color w:val="000000"/>
          <w:sz w:val="22"/>
          <w:szCs w:val="22"/>
          <w:lang w:val="id-ID"/>
        </w:rPr>
        <w:t>,-</w:t>
      </w:r>
      <w:proofErr w:type="gramEnd"/>
      <w:r w:rsidRPr="00FB7ED1">
        <w:rPr>
          <w:color w:val="000000"/>
          <w:sz w:val="22"/>
          <w:szCs w:val="22"/>
          <w:lang w:val="id-ID"/>
        </w:rPr>
        <w:t xml:space="preserve"> dan terealisasi sebesar Rp. </w:t>
      </w:r>
      <w:r w:rsidRPr="00FB7ED1">
        <w:rPr>
          <w:color w:val="000000"/>
          <w:sz w:val="22"/>
          <w:szCs w:val="22"/>
        </w:rPr>
        <w:t>2.030.697.727</w:t>
      </w:r>
      <w:r w:rsidRPr="00FB7ED1">
        <w:rPr>
          <w:color w:val="000000"/>
          <w:sz w:val="22"/>
          <w:szCs w:val="22"/>
          <w:lang w:val="id-ID"/>
        </w:rPr>
        <w:t xml:space="preserve">,- sisa anggaran Rp. </w:t>
      </w:r>
      <w:r w:rsidRPr="00FB7ED1">
        <w:rPr>
          <w:color w:val="000000"/>
          <w:sz w:val="22"/>
          <w:szCs w:val="22"/>
        </w:rPr>
        <w:t>62.757.117</w:t>
      </w:r>
      <w:r w:rsidRPr="00FB7ED1">
        <w:rPr>
          <w:color w:val="000000"/>
          <w:sz w:val="22"/>
          <w:szCs w:val="22"/>
          <w:lang w:val="id-ID"/>
        </w:rPr>
        <w:t xml:space="preserve">,- atau sebesar </w:t>
      </w:r>
      <w:r w:rsidRPr="00FB7ED1">
        <w:rPr>
          <w:color w:val="000000"/>
          <w:sz w:val="22"/>
          <w:szCs w:val="22"/>
        </w:rPr>
        <w:t>96,07</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nya</w:t>
      </w:r>
      <w:r w:rsidRPr="00FB7ED1">
        <w:rPr>
          <w:rFonts w:eastAsia="Arial Unicode MS"/>
          <w:sz w:val="22"/>
          <w:szCs w:val="22"/>
        </w:rPr>
        <w:t xml:space="preserve"> Penyediaan Gaji dan Tunjangan ASN</w:t>
      </w:r>
      <w:r w:rsidRPr="00FB7ED1">
        <w:rPr>
          <w:color w:val="000000"/>
          <w:sz w:val="22"/>
          <w:szCs w:val="22"/>
          <w:lang w:val="id-ID"/>
        </w:rPr>
        <w:t>.</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sz w:val="22"/>
          <w:szCs w:val="22"/>
          <w:lang w:val="id-ID"/>
        </w:rPr>
      </w:pPr>
      <w:r w:rsidRPr="00FB7ED1">
        <w:rPr>
          <w:rFonts w:eastAsia="Arial Unicode MS"/>
          <w:b/>
          <w:sz w:val="22"/>
          <w:szCs w:val="22"/>
        </w:rPr>
        <w:t>Koordinasi dan Penyusunan Laporan Keuangan Akhir Tahun SKPD</w:t>
      </w:r>
      <w:r w:rsidRPr="00FB7ED1">
        <w:rPr>
          <w:b/>
          <w:sz w:val="22"/>
          <w:szCs w:val="22"/>
          <w:lang w:val="id-ID"/>
        </w:rPr>
        <w:t xml:space="preserve"> </w:t>
      </w:r>
    </w:p>
    <w:p w:rsidR="00FB7ED1" w:rsidRPr="00FB7ED1" w:rsidRDefault="00FB7ED1" w:rsidP="00FB7ED1">
      <w:pPr>
        <w:tabs>
          <w:tab w:val="left" w:pos="540"/>
          <w:tab w:val="left" w:pos="900"/>
          <w:tab w:val="left" w:pos="1701"/>
        </w:tabs>
        <w:spacing w:line="360" w:lineRule="auto"/>
        <w:ind w:left="1701" w:hanging="283"/>
        <w:jc w:val="both"/>
        <w:rPr>
          <w:b/>
          <w:sz w:val="22"/>
          <w:szCs w:val="22"/>
          <w:lang w:val="id-ID"/>
        </w:rPr>
      </w:pPr>
      <w:r w:rsidRPr="00FB7ED1">
        <w:rPr>
          <w:sz w:val="22"/>
          <w:szCs w:val="22"/>
          <w:lang w:val="id-ID"/>
        </w:rPr>
        <w:lastRenderedPageBreak/>
        <w:tab/>
        <w:t xml:space="preserve">Kegiatan </w:t>
      </w:r>
      <w:r w:rsidRPr="00FB7ED1">
        <w:rPr>
          <w:rFonts w:eastAsia="Arial Unicode MS"/>
          <w:sz w:val="22"/>
          <w:szCs w:val="22"/>
        </w:rPr>
        <w:t>Koordinasi dan Penyusunan Laporan Keuangan Akhir Tahun SKPD</w:t>
      </w:r>
      <w:r w:rsidRPr="00FB7ED1">
        <w:rPr>
          <w:sz w:val="22"/>
          <w:szCs w:val="22"/>
          <w:lang w:val="id-ID"/>
        </w:rPr>
        <w:t xml:space="preserve"> pada Tahun Anggaran 202</w:t>
      </w:r>
      <w:r w:rsidRPr="00FB7ED1">
        <w:rPr>
          <w:sz w:val="22"/>
          <w:szCs w:val="22"/>
        </w:rPr>
        <w:t>3</w:t>
      </w:r>
      <w:r w:rsidRPr="00FB7ED1">
        <w:rPr>
          <w:sz w:val="22"/>
          <w:szCs w:val="22"/>
          <w:lang w:val="id-ID"/>
        </w:rPr>
        <w:t xml:space="preserve"> dengan jumlah dana sebesar Rp.</w:t>
      </w:r>
      <w:r w:rsidRPr="00FB7ED1">
        <w:rPr>
          <w:sz w:val="22"/>
          <w:szCs w:val="22"/>
        </w:rPr>
        <w:t>3.110.000</w:t>
      </w:r>
      <w:r w:rsidRPr="00FB7ED1">
        <w:rPr>
          <w:sz w:val="22"/>
          <w:szCs w:val="22"/>
          <w:lang w:val="id-ID"/>
        </w:rPr>
        <w:t xml:space="preserve">,- dan teralisasi sebesar Rp. </w:t>
      </w:r>
      <w:r w:rsidRPr="00FB7ED1">
        <w:rPr>
          <w:sz w:val="22"/>
          <w:szCs w:val="22"/>
        </w:rPr>
        <w:t>3.110.000</w:t>
      </w:r>
      <w:proofErr w:type="gramStart"/>
      <w:r w:rsidRPr="00FB7ED1">
        <w:rPr>
          <w:sz w:val="22"/>
          <w:szCs w:val="22"/>
          <w:lang w:val="id-ID"/>
        </w:rPr>
        <w:t>,-</w:t>
      </w:r>
      <w:proofErr w:type="gramEnd"/>
      <w:r w:rsidRPr="00FB7ED1">
        <w:rPr>
          <w:sz w:val="22"/>
          <w:szCs w:val="22"/>
          <w:lang w:val="id-ID"/>
        </w:rPr>
        <w:t xml:space="preserve"> sisa anggaran Rp. </w:t>
      </w:r>
      <w:r w:rsidRPr="00FB7ED1">
        <w:rPr>
          <w:sz w:val="22"/>
          <w:szCs w:val="22"/>
        </w:rPr>
        <w:t>0</w:t>
      </w:r>
      <w:r w:rsidRPr="00FB7ED1">
        <w:rPr>
          <w:sz w:val="22"/>
          <w:szCs w:val="22"/>
          <w:lang w:val="id-ID"/>
        </w:rPr>
        <w:t xml:space="preserve">,- atau sebesar </w:t>
      </w:r>
      <w:r w:rsidRPr="00FB7ED1">
        <w:rPr>
          <w:sz w:val="22"/>
          <w:szCs w:val="22"/>
        </w:rPr>
        <w:t>100</w:t>
      </w:r>
      <w:r w:rsidRPr="00FB7ED1">
        <w:rPr>
          <w:sz w:val="22"/>
          <w:szCs w:val="22"/>
          <w:lang w:val="id-ID"/>
        </w:rPr>
        <w:t xml:space="preserve"> % dana terserap dengan hasil </w:t>
      </w:r>
      <w:r w:rsidRPr="00FB7ED1">
        <w:rPr>
          <w:color w:val="000000"/>
          <w:sz w:val="22"/>
          <w:szCs w:val="22"/>
          <w:lang w:val="id-ID"/>
        </w:rPr>
        <w:t>Tertib</w:t>
      </w:r>
      <w:r w:rsidRPr="00FB7ED1">
        <w:rPr>
          <w:color w:val="000000"/>
          <w:sz w:val="22"/>
          <w:szCs w:val="22"/>
        </w:rPr>
        <w:t xml:space="preserve"> dan Lancar</w:t>
      </w:r>
      <w:r w:rsidRPr="00FB7ED1">
        <w:rPr>
          <w:color w:val="000000"/>
          <w:sz w:val="22"/>
          <w:szCs w:val="22"/>
          <w:lang w:val="id-ID"/>
        </w:rPr>
        <w:t>nya</w:t>
      </w:r>
      <w:r w:rsidRPr="00FB7ED1">
        <w:rPr>
          <w:color w:val="000000"/>
          <w:sz w:val="22"/>
          <w:szCs w:val="22"/>
        </w:rPr>
        <w:t xml:space="preserve"> </w:t>
      </w:r>
      <w:r w:rsidRPr="00FB7ED1">
        <w:rPr>
          <w:rFonts w:eastAsia="Arial Unicode MS"/>
          <w:sz w:val="22"/>
          <w:szCs w:val="22"/>
        </w:rPr>
        <w:t>Koordinasi dan Penyusunan Laporan Keuangan Akhir Tahun SKPD</w:t>
      </w:r>
      <w:r w:rsidRPr="00FB7ED1">
        <w:rPr>
          <w:color w:val="000000"/>
          <w:sz w:val="22"/>
          <w:szCs w:val="22"/>
        </w:rPr>
        <w:t xml:space="preserve"> </w:t>
      </w:r>
      <w:r w:rsidRPr="00FB7ED1">
        <w:rPr>
          <w:sz w:val="22"/>
          <w:szCs w:val="22"/>
          <w:lang w:val="id-ID"/>
        </w:rPr>
        <w:t>.</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color w:val="000000"/>
          <w:sz w:val="22"/>
          <w:szCs w:val="22"/>
          <w:lang w:val="id-ID"/>
        </w:rPr>
      </w:pPr>
      <w:r w:rsidRPr="00FB7ED1">
        <w:rPr>
          <w:rFonts w:eastAsia="Arial Unicode MS"/>
          <w:b/>
          <w:sz w:val="22"/>
          <w:szCs w:val="22"/>
        </w:rPr>
        <w:t>Koordinasi dan Penyusunan Laporan Keuangan Bulanan / Triwulanan/ Semesteran SKPD</w:t>
      </w:r>
      <w:r w:rsidRPr="00FB7ED1">
        <w:rPr>
          <w:b/>
          <w:color w:val="000000"/>
          <w:sz w:val="22"/>
          <w:szCs w:val="22"/>
          <w:lang w:val="id-ID"/>
        </w:rPr>
        <w:t>.</w:t>
      </w:r>
    </w:p>
    <w:p w:rsidR="00FB7ED1" w:rsidRPr="00FB7ED1" w:rsidRDefault="00FB7ED1" w:rsidP="00FB7ED1">
      <w:pPr>
        <w:tabs>
          <w:tab w:val="left" w:pos="540"/>
          <w:tab w:val="left" w:pos="900"/>
          <w:tab w:val="left" w:pos="1701"/>
        </w:tabs>
        <w:spacing w:line="360" w:lineRule="auto"/>
        <w:ind w:left="1701" w:hanging="283"/>
        <w:jc w:val="both"/>
        <w:rPr>
          <w:color w:val="000000"/>
          <w:sz w:val="22"/>
          <w:szCs w:val="22"/>
          <w:lang w:val="id-ID"/>
        </w:rPr>
      </w:pPr>
      <w:r w:rsidRPr="00FB7ED1">
        <w:rPr>
          <w:color w:val="000000"/>
          <w:sz w:val="22"/>
          <w:szCs w:val="22"/>
          <w:lang w:val="id-ID"/>
        </w:rPr>
        <w:tab/>
        <w:t xml:space="preserve">Kegiatan </w:t>
      </w:r>
      <w:r w:rsidRPr="00FB7ED1">
        <w:rPr>
          <w:rFonts w:eastAsia="Arial Unicode MS"/>
          <w:sz w:val="22"/>
          <w:szCs w:val="22"/>
        </w:rPr>
        <w:t xml:space="preserve">Koordinasi dan Penyusunan Laporan Keuangan Bulanan / Triwulanan/ Semesteran SKPD </w:t>
      </w:r>
      <w:r w:rsidRPr="00FB7ED1">
        <w:rPr>
          <w:color w:val="000000"/>
          <w:sz w:val="22"/>
          <w:szCs w:val="22"/>
          <w:lang w:val="id-ID"/>
        </w:rPr>
        <w:t>pada Tahun Anggaran 202</w:t>
      </w:r>
      <w:r w:rsidRPr="00FB7ED1">
        <w:rPr>
          <w:color w:val="000000"/>
          <w:sz w:val="22"/>
          <w:szCs w:val="22"/>
        </w:rPr>
        <w:t>3</w:t>
      </w:r>
      <w:r w:rsidRPr="00FB7ED1">
        <w:rPr>
          <w:color w:val="000000"/>
          <w:sz w:val="22"/>
          <w:szCs w:val="22"/>
          <w:lang w:val="id-ID"/>
        </w:rPr>
        <w:t xml:space="preserve"> dengan jumlah dana sebesar Rp. </w:t>
      </w:r>
      <w:r w:rsidRPr="00FB7ED1">
        <w:rPr>
          <w:sz w:val="22"/>
          <w:szCs w:val="22"/>
        </w:rPr>
        <w:t>1.890.000</w:t>
      </w:r>
      <w:proofErr w:type="gramStart"/>
      <w:r w:rsidRPr="00FB7ED1">
        <w:rPr>
          <w:color w:val="000000"/>
          <w:sz w:val="22"/>
          <w:szCs w:val="22"/>
          <w:lang w:val="id-ID"/>
        </w:rPr>
        <w:t>,-</w:t>
      </w:r>
      <w:proofErr w:type="gramEnd"/>
      <w:r w:rsidRPr="00FB7ED1">
        <w:rPr>
          <w:color w:val="000000"/>
          <w:sz w:val="22"/>
          <w:szCs w:val="22"/>
          <w:lang w:val="id-ID"/>
        </w:rPr>
        <w:t xml:space="preserve"> dan teralisasi sebesar Rp. </w:t>
      </w:r>
      <w:r w:rsidRPr="00FB7ED1">
        <w:rPr>
          <w:sz w:val="22"/>
          <w:szCs w:val="22"/>
        </w:rPr>
        <w:t>1.890.000</w:t>
      </w:r>
      <w:r w:rsidRPr="00FB7ED1">
        <w:rPr>
          <w:color w:val="000000"/>
          <w:sz w:val="22"/>
          <w:szCs w:val="22"/>
          <w:lang w:val="id-ID"/>
        </w:rPr>
        <w:t xml:space="preserve">,- sisa anggaran Rp. </w:t>
      </w:r>
      <w:r w:rsidRPr="00FB7ED1">
        <w:rPr>
          <w:color w:val="000000"/>
          <w:sz w:val="22"/>
          <w:szCs w:val="22"/>
        </w:rPr>
        <w:t>0</w:t>
      </w:r>
      <w:r w:rsidRPr="00FB7ED1">
        <w:rPr>
          <w:color w:val="000000"/>
          <w:sz w:val="22"/>
          <w:szCs w:val="22"/>
          <w:lang w:val="id-ID"/>
        </w:rPr>
        <w:t xml:space="preserve">,- atau </w:t>
      </w:r>
      <w:r w:rsidRPr="00FB7ED1">
        <w:rPr>
          <w:sz w:val="22"/>
          <w:szCs w:val="22"/>
        </w:rPr>
        <w:t>100</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 xml:space="preserve">nya </w:t>
      </w:r>
      <w:r w:rsidRPr="00FB7ED1">
        <w:rPr>
          <w:rFonts w:eastAsia="Arial Unicode MS"/>
          <w:sz w:val="22"/>
          <w:szCs w:val="22"/>
        </w:rPr>
        <w:t>Koordinasi dan Penyusunan Laporan Keuangan Bulanan /Triwulanan/ Semesteran SKPD</w:t>
      </w:r>
      <w:r w:rsidRPr="00FB7ED1">
        <w:rPr>
          <w:color w:val="000000"/>
          <w:sz w:val="22"/>
          <w:szCs w:val="22"/>
          <w:lang w:val="id-ID"/>
        </w:rPr>
        <w:t>.</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color w:val="000000"/>
          <w:sz w:val="22"/>
          <w:szCs w:val="22"/>
          <w:lang w:val="id-ID"/>
        </w:rPr>
      </w:pPr>
      <w:r w:rsidRPr="00FB7ED1">
        <w:rPr>
          <w:rFonts w:eastAsia="Arial Unicode MS"/>
          <w:b/>
          <w:sz w:val="22"/>
          <w:szCs w:val="22"/>
        </w:rPr>
        <w:t>Penyusunan Pelaporan dan Analisis Prognosis Realisasi Anggaran</w:t>
      </w:r>
      <w:r w:rsidRPr="00FB7ED1">
        <w:rPr>
          <w:b/>
          <w:color w:val="000000"/>
          <w:sz w:val="22"/>
          <w:szCs w:val="22"/>
          <w:lang w:val="id-ID"/>
        </w:rPr>
        <w:t xml:space="preserve">. </w:t>
      </w:r>
    </w:p>
    <w:p w:rsidR="00FB7ED1" w:rsidRPr="00FB7ED1" w:rsidRDefault="00FB7ED1" w:rsidP="00FB7ED1">
      <w:pPr>
        <w:tabs>
          <w:tab w:val="left" w:pos="540"/>
          <w:tab w:val="left" w:pos="900"/>
          <w:tab w:val="left" w:pos="1701"/>
        </w:tabs>
        <w:spacing w:line="360" w:lineRule="auto"/>
        <w:ind w:left="1701" w:hanging="283"/>
        <w:jc w:val="both"/>
        <w:rPr>
          <w:color w:val="000000"/>
          <w:sz w:val="22"/>
          <w:szCs w:val="22"/>
          <w:lang w:val="id-ID"/>
        </w:rPr>
      </w:pPr>
      <w:r w:rsidRPr="00FB7ED1">
        <w:rPr>
          <w:color w:val="000000"/>
          <w:sz w:val="22"/>
          <w:szCs w:val="22"/>
          <w:lang w:val="id-ID"/>
        </w:rPr>
        <w:tab/>
        <w:t xml:space="preserve">Kegiatan </w:t>
      </w:r>
      <w:r w:rsidRPr="00FB7ED1">
        <w:rPr>
          <w:rFonts w:eastAsia="Arial Unicode MS"/>
          <w:sz w:val="22"/>
          <w:szCs w:val="22"/>
        </w:rPr>
        <w:t>Penyusunan Pelaporan dan Analisis Prognosis Realisasi Anggaran</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w:t>
      </w:r>
      <w:r w:rsidRPr="00FB7ED1">
        <w:rPr>
          <w:color w:val="000000"/>
          <w:sz w:val="22"/>
          <w:szCs w:val="22"/>
        </w:rPr>
        <w:t xml:space="preserve"> </w:t>
      </w:r>
      <w:r w:rsidRPr="00FB7ED1">
        <w:rPr>
          <w:color w:val="000000"/>
          <w:sz w:val="22"/>
          <w:szCs w:val="22"/>
          <w:lang w:val="id-ID"/>
        </w:rPr>
        <w:t xml:space="preserve">Rp. </w:t>
      </w:r>
      <w:r w:rsidRPr="00FB7ED1">
        <w:rPr>
          <w:sz w:val="22"/>
          <w:szCs w:val="22"/>
        </w:rPr>
        <w:t>2.510.000</w:t>
      </w:r>
      <w:proofErr w:type="gramStart"/>
      <w:r w:rsidRPr="00FB7ED1">
        <w:rPr>
          <w:color w:val="000000"/>
          <w:sz w:val="22"/>
          <w:szCs w:val="22"/>
          <w:lang w:val="id-ID"/>
        </w:rPr>
        <w:t>,-</w:t>
      </w:r>
      <w:proofErr w:type="gramEnd"/>
      <w:r w:rsidRPr="00FB7ED1">
        <w:rPr>
          <w:color w:val="000000"/>
          <w:sz w:val="22"/>
          <w:szCs w:val="22"/>
          <w:lang w:val="id-ID"/>
        </w:rPr>
        <w:t xml:space="preserve"> dan terealisasi sebesar Rp. </w:t>
      </w:r>
      <w:r w:rsidRPr="00FB7ED1">
        <w:rPr>
          <w:sz w:val="22"/>
          <w:szCs w:val="22"/>
        </w:rPr>
        <w:t>1.985.000</w:t>
      </w:r>
      <w:r w:rsidRPr="00FB7ED1">
        <w:rPr>
          <w:color w:val="000000"/>
          <w:sz w:val="22"/>
          <w:szCs w:val="22"/>
          <w:lang w:val="id-ID"/>
        </w:rPr>
        <w:t>,- sisa anggaran Rp.</w:t>
      </w:r>
      <w:r w:rsidRPr="00FB7ED1">
        <w:rPr>
          <w:color w:val="000000"/>
          <w:sz w:val="22"/>
          <w:szCs w:val="22"/>
        </w:rPr>
        <w:t>0</w:t>
      </w:r>
      <w:r w:rsidRPr="00FB7ED1">
        <w:rPr>
          <w:color w:val="000000"/>
          <w:sz w:val="22"/>
          <w:szCs w:val="22"/>
          <w:lang w:val="id-ID"/>
        </w:rPr>
        <w:t xml:space="preserve">,- atau sebesar </w:t>
      </w:r>
      <w:r w:rsidRPr="00FB7ED1">
        <w:rPr>
          <w:sz w:val="22"/>
          <w:szCs w:val="22"/>
        </w:rPr>
        <w:t>100</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 xml:space="preserve">nya </w:t>
      </w:r>
      <w:r w:rsidRPr="00FB7ED1">
        <w:rPr>
          <w:rFonts w:eastAsia="Arial Unicode MS"/>
          <w:sz w:val="22"/>
          <w:szCs w:val="22"/>
        </w:rPr>
        <w:t>Penyusunan Pelaporan dan Analisis Prognosis Realisasi Anggaran</w:t>
      </w:r>
      <w:r w:rsidRPr="00FB7ED1">
        <w:rPr>
          <w:color w:val="000000"/>
          <w:sz w:val="22"/>
          <w:szCs w:val="22"/>
          <w:lang w:val="id-ID"/>
        </w:rPr>
        <w:t>.</w:t>
      </w:r>
    </w:p>
    <w:p w:rsidR="00FB7ED1" w:rsidRPr="00FB7ED1" w:rsidRDefault="00FB7ED1" w:rsidP="00FB7ED1">
      <w:pPr>
        <w:numPr>
          <w:ilvl w:val="0"/>
          <w:numId w:val="5"/>
        </w:numPr>
        <w:tabs>
          <w:tab w:val="left" w:pos="540"/>
          <w:tab w:val="left" w:pos="900"/>
        </w:tabs>
        <w:spacing w:after="0" w:line="360" w:lineRule="auto"/>
        <w:ind w:left="1843" w:hanging="709"/>
        <w:jc w:val="both"/>
        <w:rPr>
          <w:b/>
          <w:color w:val="000000"/>
          <w:sz w:val="22"/>
          <w:szCs w:val="22"/>
          <w:lang w:val="id-ID"/>
        </w:rPr>
      </w:pPr>
      <w:r w:rsidRPr="00FB7ED1">
        <w:rPr>
          <w:rFonts w:eastAsia="Arial Unicode MS"/>
          <w:b/>
          <w:sz w:val="22"/>
          <w:szCs w:val="22"/>
        </w:rPr>
        <w:t>Administrasi Umum Perangkat Daerah</w:t>
      </w:r>
      <w:r w:rsidRPr="00FB7ED1">
        <w:rPr>
          <w:b/>
          <w:color w:val="000000"/>
          <w:sz w:val="22"/>
          <w:szCs w:val="22"/>
          <w:lang w:val="id-ID"/>
        </w:rPr>
        <w:t>.</w:t>
      </w:r>
    </w:p>
    <w:p w:rsidR="00FB7ED1" w:rsidRPr="00FB7ED1" w:rsidRDefault="00FB7ED1" w:rsidP="00FB7ED1">
      <w:pPr>
        <w:pStyle w:val="NoSpacing"/>
        <w:spacing w:line="360" w:lineRule="auto"/>
        <w:ind w:left="1418"/>
        <w:jc w:val="both"/>
        <w:rPr>
          <w:rFonts w:ascii="Arial" w:eastAsia="Arial Unicode MS" w:hAnsi="Arial" w:cs="Arial"/>
          <w:b/>
          <w:lang w:val="en-US"/>
        </w:rPr>
      </w:pPr>
      <w:r w:rsidRPr="00FB7ED1">
        <w:rPr>
          <w:rFonts w:ascii="Arial" w:eastAsia="Arial Unicode MS" w:hAnsi="Arial" w:cs="Arial"/>
          <w:b/>
          <w:lang w:val="en-US"/>
        </w:rPr>
        <w:t xml:space="preserve">Sub </w:t>
      </w:r>
      <w:proofErr w:type="gramStart"/>
      <w:r w:rsidRPr="00FB7ED1">
        <w:rPr>
          <w:rFonts w:ascii="Arial" w:eastAsia="Arial Unicode MS" w:hAnsi="Arial" w:cs="Arial"/>
          <w:b/>
          <w:lang w:val="en-US"/>
        </w:rPr>
        <w:t>Kegiatan :</w:t>
      </w:r>
      <w:proofErr w:type="gramEnd"/>
    </w:p>
    <w:p w:rsidR="00FB7ED1" w:rsidRPr="00FB7ED1" w:rsidRDefault="00FB7ED1" w:rsidP="00FB7ED1">
      <w:pPr>
        <w:numPr>
          <w:ilvl w:val="1"/>
          <w:numId w:val="5"/>
        </w:numPr>
        <w:tabs>
          <w:tab w:val="left" w:pos="540"/>
          <w:tab w:val="left" w:pos="1701"/>
        </w:tabs>
        <w:spacing w:after="0" w:line="360" w:lineRule="auto"/>
        <w:ind w:left="1701" w:hanging="283"/>
        <w:jc w:val="both"/>
        <w:rPr>
          <w:b/>
          <w:sz w:val="22"/>
          <w:szCs w:val="22"/>
          <w:lang w:val="id-ID"/>
        </w:rPr>
      </w:pPr>
      <w:r w:rsidRPr="00FB7ED1">
        <w:rPr>
          <w:rFonts w:eastAsia="Arial Unicode MS"/>
          <w:b/>
          <w:sz w:val="22"/>
          <w:szCs w:val="22"/>
        </w:rPr>
        <w:t>Penyediaan Komponen Instalasi Listrik/Penerangan Bangunan Kantor</w:t>
      </w:r>
      <w:r w:rsidRPr="00FB7ED1">
        <w:rPr>
          <w:b/>
          <w:sz w:val="22"/>
          <w:szCs w:val="22"/>
        </w:rPr>
        <w:t>.</w:t>
      </w:r>
    </w:p>
    <w:p w:rsidR="00FB7ED1" w:rsidRPr="00D76C4B" w:rsidRDefault="00FB7ED1" w:rsidP="00D76C4B">
      <w:pPr>
        <w:tabs>
          <w:tab w:val="left" w:pos="540"/>
          <w:tab w:val="left" w:pos="900"/>
          <w:tab w:val="left" w:pos="1701"/>
        </w:tabs>
        <w:spacing w:line="360" w:lineRule="auto"/>
        <w:ind w:left="1701" w:hanging="283"/>
        <w:jc w:val="both"/>
        <w:rPr>
          <w:color w:val="000000"/>
          <w:sz w:val="22"/>
          <w:szCs w:val="22"/>
          <w:lang w:val="id-ID"/>
        </w:rPr>
      </w:pPr>
      <w:r w:rsidRPr="00FB7ED1">
        <w:rPr>
          <w:color w:val="000000"/>
          <w:sz w:val="22"/>
          <w:szCs w:val="22"/>
          <w:lang w:val="id-ID"/>
        </w:rPr>
        <w:tab/>
        <w:t xml:space="preserve">Kegiatan </w:t>
      </w:r>
      <w:r w:rsidRPr="00FB7ED1">
        <w:rPr>
          <w:rFonts w:eastAsia="Arial Unicode MS"/>
          <w:sz w:val="22"/>
          <w:szCs w:val="22"/>
        </w:rPr>
        <w:t>Penyediaan Komponen Instalasi Listrik/Penerangan Bangunan Kantor</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 Rp. </w:t>
      </w:r>
      <w:r w:rsidRPr="00FB7ED1">
        <w:rPr>
          <w:color w:val="000000"/>
          <w:sz w:val="22"/>
          <w:szCs w:val="22"/>
        </w:rPr>
        <w:t>3.419.000</w:t>
      </w:r>
      <w:proofErr w:type="gramStart"/>
      <w:r w:rsidRPr="00FB7ED1">
        <w:rPr>
          <w:color w:val="000000"/>
          <w:sz w:val="22"/>
          <w:szCs w:val="22"/>
          <w:lang w:val="id-ID"/>
        </w:rPr>
        <w:t>,-</w:t>
      </w:r>
      <w:proofErr w:type="gramEnd"/>
      <w:r w:rsidRPr="00FB7ED1">
        <w:rPr>
          <w:color w:val="000000"/>
          <w:sz w:val="22"/>
          <w:szCs w:val="22"/>
          <w:lang w:val="id-ID"/>
        </w:rPr>
        <w:t xml:space="preserve"> dan terealisasi sebesar Rp. </w:t>
      </w:r>
      <w:r w:rsidRPr="00FB7ED1">
        <w:rPr>
          <w:color w:val="000000"/>
          <w:sz w:val="22"/>
          <w:szCs w:val="22"/>
        </w:rPr>
        <w:t>3.419.000</w:t>
      </w:r>
      <w:r w:rsidRPr="00FB7ED1">
        <w:rPr>
          <w:color w:val="000000"/>
          <w:sz w:val="22"/>
          <w:szCs w:val="22"/>
          <w:lang w:val="id-ID"/>
        </w:rPr>
        <w:t xml:space="preserve">,-,- sisa anggaran Rp. </w:t>
      </w:r>
      <w:r w:rsidRPr="00FB7ED1">
        <w:rPr>
          <w:color w:val="000000"/>
          <w:sz w:val="22"/>
          <w:szCs w:val="22"/>
        </w:rPr>
        <w:t>0</w:t>
      </w:r>
      <w:r w:rsidRPr="00FB7ED1">
        <w:rPr>
          <w:color w:val="000000"/>
          <w:sz w:val="22"/>
          <w:szCs w:val="22"/>
          <w:lang w:val="id-ID"/>
        </w:rPr>
        <w:t xml:space="preserve">,- atau sebesar </w:t>
      </w:r>
      <w:r w:rsidRPr="00FB7ED1">
        <w:rPr>
          <w:color w:val="000000"/>
          <w:sz w:val="22"/>
          <w:szCs w:val="22"/>
        </w:rPr>
        <w:t>100</w:t>
      </w:r>
      <w:r w:rsidRPr="00FB7ED1">
        <w:rPr>
          <w:color w:val="000000"/>
          <w:sz w:val="22"/>
          <w:szCs w:val="22"/>
          <w:lang w:val="id-ID"/>
        </w:rPr>
        <w:t xml:space="preserve">% dana terserap dengan hasil </w:t>
      </w:r>
      <w:r w:rsidRPr="00FB7ED1">
        <w:rPr>
          <w:color w:val="000000"/>
          <w:sz w:val="22"/>
          <w:szCs w:val="22"/>
        </w:rPr>
        <w:t>meningkatnya</w:t>
      </w:r>
      <w:r w:rsidRPr="00FB7ED1">
        <w:rPr>
          <w:rFonts w:eastAsia="Arial Unicode MS"/>
          <w:sz w:val="22"/>
          <w:szCs w:val="22"/>
        </w:rPr>
        <w:t xml:space="preserve"> Penyediaan Komponen Instalasi Listrik/Penerangan Bangunan Kantor</w:t>
      </w:r>
      <w:r w:rsidRPr="00FB7ED1">
        <w:rPr>
          <w:color w:val="000000"/>
          <w:sz w:val="22"/>
          <w:szCs w:val="22"/>
          <w:lang w:val="id-ID"/>
        </w:rPr>
        <w:t>.</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sz w:val="22"/>
          <w:szCs w:val="22"/>
          <w:lang w:val="id-ID"/>
        </w:rPr>
      </w:pPr>
      <w:r w:rsidRPr="00FB7ED1">
        <w:rPr>
          <w:rFonts w:eastAsia="Arial Unicode MS"/>
          <w:b/>
          <w:sz w:val="22"/>
          <w:szCs w:val="22"/>
        </w:rPr>
        <w:lastRenderedPageBreak/>
        <w:t>Penyediaan Barang Cetakan dan Penggandaan</w:t>
      </w:r>
      <w:r w:rsidRPr="00FB7ED1">
        <w:rPr>
          <w:b/>
          <w:sz w:val="22"/>
          <w:szCs w:val="22"/>
          <w:lang w:val="id-ID"/>
        </w:rPr>
        <w:t xml:space="preserve"> </w:t>
      </w:r>
    </w:p>
    <w:p w:rsidR="00FB7ED1" w:rsidRPr="00FB7ED1" w:rsidRDefault="00FB7ED1" w:rsidP="00FB7ED1">
      <w:pPr>
        <w:tabs>
          <w:tab w:val="left" w:pos="540"/>
          <w:tab w:val="left" w:pos="900"/>
          <w:tab w:val="left" w:pos="1701"/>
        </w:tabs>
        <w:spacing w:line="360" w:lineRule="auto"/>
        <w:ind w:left="1701" w:hanging="283"/>
        <w:jc w:val="both"/>
        <w:rPr>
          <w:sz w:val="22"/>
          <w:szCs w:val="22"/>
          <w:lang w:val="id-ID"/>
        </w:rPr>
      </w:pPr>
      <w:r w:rsidRPr="00FB7ED1">
        <w:rPr>
          <w:sz w:val="22"/>
          <w:szCs w:val="22"/>
          <w:lang w:val="id-ID"/>
        </w:rPr>
        <w:tab/>
        <w:t xml:space="preserve">Kegiatan </w:t>
      </w:r>
      <w:r w:rsidRPr="00FB7ED1">
        <w:rPr>
          <w:rFonts w:eastAsia="Arial Unicode MS"/>
          <w:sz w:val="22"/>
          <w:szCs w:val="22"/>
        </w:rPr>
        <w:t>Penyediaan Barang Cetakan dan Penggandaan</w:t>
      </w:r>
      <w:r w:rsidRPr="00FB7ED1">
        <w:rPr>
          <w:sz w:val="22"/>
          <w:szCs w:val="22"/>
          <w:lang w:val="id-ID"/>
        </w:rPr>
        <w:t xml:space="preserve"> pada Tahun Anggaran 202</w:t>
      </w:r>
      <w:r w:rsidRPr="00FB7ED1">
        <w:rPr>
          <w:sz w:val="22"/>
          <w:szCs w:val="22"/>
        </w:rPr>
        <w:t>3</w:t>
      </w:r>
      <w:r w:rsidRPr="00FB7ED1">
        <w:rPr>
          <w:sz w:val="22"/>
          <w:szCs w:val="22"/>
          <w:lang w:val="id-ID"/>
        </w:rPr>
        <w:t xml:space="preserve"> dengan jumlah dana sebesar Rp. </w:t>
      </w:r>
      <w:r w:rsidRPr="00FB7ED1">
        <w:rPr>
          <w:sz w:val="22"/>
          <w:szCs w:val="22"/>
        </w:rPr>
        <w:t>31.846.600</w:t>
      </w:r>
      <w:proofErr w:type="gramStart"/>
      <w:r w:rsidRPr="00FB7ED1">
        <w:rPr>
          <w:sz w:val="22"/>
          <w:szCs w:val="22"/>
          <w:lang w:val="id-ID"/>
        </w:rPr>
        <w:t>,-</w:t>
      </w:r>
      <w:proofErr w:type="gramEnd"/>
      <w:r w:rsidRPr="00FB7ED1">
        <w:rPr>
          <w:sz w:val="22"/>
          <w:szCs w:val="22"/>
          <w:lang w:val="id-ID"/>
        </w:rPr>
        <w:t xml:space="preserve"> dan teralisasi sebesar Rp. </w:t>
      </w:r>
      <w:r w:rsidRPr="00FB7ED1">
        <w:rPr>
          <w:sz w:val="22"/>
          <w:szCs w:val="22"/>
        </w:rPr>
        <w:t>31.846.600</w:t>
      </w:r>
      <w:r w:rsidRPr="00FB7ED1">
        <w:rPr>
          <w:sz w:val="22"/>
          <w:szCs w:val="22"/>
          <w:lang w:val="id-ID"/>
        </w:rPr>
        <w:t xml:space="preserve">,- sisa anggaran Rp. </w:t>
      </w:r>
      <w:r w:rsidRPr="00FB7ED1">
        <w:rPr>
          <w:sz w:val="22"/>
          <w:szCs w:val="22"/>
        </w:rPr>
        <w:t>0</w:t>
      </w:r>
      <w:r w:rsidRPr="00FB7ED1">
        <w:rPr>
          <w:sz w:val="22"/>
          <w:szCs w:val="22"/>
          <w:lang w:val="id-ID"/>
        </w:rPr>
        <w:t xml:space="preserve">,- atau sebesar </w:t>
      </w:r>
      <w:r w:rsidRPr="00FB7ED1">
        <w:rPr>
          <w:sz w:val="22"/>
          <w:szCs w:val="22"/>
        </w:rPr>
        <w:t>100</w:t>
      </w:r>
      <w:r w:rsidRPr="00FB7ED1">
        <w:rPr>
          <w:sz w:val="22"/>
          <w:szCs w:val="22"/>
          <w:lang w:val="id-ID"/>
        </w:rPr>
        <w:t xml:space="preserve"> % dana terserap dengan hasil </w:t>
      </w:r>
      <w:r w:rsidRPr="00FB7ED1">
        <w:rPr>
          <w:color w:val="000000"/>
          <w:sz w:val="22"/>
          <w:szCs w:val="22"/>
          <w:lang w:val="id-ID"/>
        </w:rPr>
        <w:t>Tertib</w:t>
      </w:r>
      <w:r w:rsidRPr="00FB7ED1">
        <w:rPr>
          <w:color w:val="000000"/>
          <w:sz w:val="22"/>
          <w:szCs w:val="22"/>
        </w:rPr>
        <w:t xml:space="preserve"> dan Lancar</w:t>
      </w:r>
      <w:r w:rsidRPr="00FB7ED1">
        <w:rPr>
          <w:color w:val="000000"/>
          <w:sz w:val="22"/>
          <w:szCs w:val="22"/>
          <w:lang w:val="id-ID"/>
        </w:rPr>
        <w:t>nya</w:t>
      </w:r>
      <w:r w:rsidRPr="00FB7ED1">
        <w:rPr>
          <w:color w:val="000000"/>
          <w:sz w:val="22"/>
          <w:szCs w:val="22"/>
        </w:rPr>
        <w:t xml:space="preserve"> </w:t>
      </w:r>
      <w:r w:rsidRPr="00FB7ED1">
        <w:rPr>
          <w:rFonts w:eastAsia="Arial Unicode MS"/>
          <w:sz w:val="22"/>
          <w:szCs w:val="22"/>
        </w:rPr>
        <w:t>Koordinasi dan Penyusunan Laporan Keuangan Akhir Tahun SKPD</w:t>
      </w:r>
      <w:r w:rsidRPr="00FB7ED1">
        <w:rPr>
          <w:color w:val="000000"/>
          <w:sz w:val="22"/>
          <w:szCs w:val="22"/>
        </w:rPr>
        <w:t xml:space="preserve"> </w:t>
      </w:r>
      <w:r w:rsidRPr="00FB7ED1">
        <w:rPr>
          <w:sz w:val="22"/>
          <w:szCs w:val="22"/>
          <w:lang w:val="id-ID"/>
        </w:rPr>
        <w:t>.</w:t>
      </w:r>
    </w:p>
    <w:p w:rsidR="00FB7ED1" w:rsidRPr="00FB7ED1" w:rsidRDefault="00FB7ED1" w:rsidP="00FB7ED1">
      <w:pPr>
        <w:pStyle w:val="NoSpacing"/>
        <w:numPr>
          <w:ilvl w:val="1"/>
          <w:numId w:val="5"/>
        </w:numPr>
        <w:tabs>
          <w:tab w:val="left" w:pos="1418"/>
          <w:tab w:val="left" w:pos="1701"/>
        </w:tabs>
        <w:spacing w:line="360" w:lineRule="auto"/>
        <w:ind w:hanging="562"/>
        <w:jc w:val="both"/>
        <w:rPr>
          <w:rFonts w:ascii="Arial" w:eastAsia="Arial Unicode MS" w:hAnsi="Arial" w:cs="Arial"/>
          <w:b/>
        </w:rPr>
      </w:pPr>
      <w:r w:rsidRPr="00FB7ED1">
        <w:rPr>
          <w:rFonts w:ascii="Arial" w:eastAsia="Arial Unicode MS" w:hAnsi="Arial" w:cs="Arial"/>
          <w:b/>
        </w:rPr>
        <w:t>Penyediaan Bahan</w:t>
      </w:r>
      <w:r w:rsidRPr="00FB7ED1">
        <w:rPr>
          <w:rFonts w:ascii="Arial" w:eastAsia="Arial Unicode MS" w:hAnsi="Arial" w:cs="Arial"/>
          <w:b/>
          <w:lang w:val="en-US"/>
        </w:rPr>
        <w:t xml:space="preserve"> </w:t>
      </w:r>
      <w:r w:rsidRPr="00FB7ED1">
        <w:rPr>
          <w:rFonts w:ascii="Arial" w:eastAsia="Arial Unicode MS" w:hAnsi="Arial" w:cs="Arial"/>
          <w:b/>
        </w:rPr>
        <w:t>Bacaan dan</w:t>
      </w:r>
      <w:r w:rsidRPr="00FB7ED1">
        <w:rPr>
          <w:rFonts w:ascii="Arial" w:eastAsia="Arial Unicode MS" w:hAnsi="Arial" w:cs="Arial"/>
          <w:b/>
          <w:lang w:val="en-US"/>
        </w:rPr>
        <w:t xml:space="preserve"> </w:t>
      </w:r>
      <w:r w:rsidRPr="00FB7ED1">
        <w:rPr>
          <w:rFonts w:ascii="Arial" w:eastAsia="Arial Unicode MS" w:hAnsi="Arial" w:cs="Arial"/>
          <w:b/>
        </w:rPr>
        <w:t>Peraturan</w:t>
      </w:r>
      <w:r w:rsidRPr="00FB7ED1">
        <w:rPr>
          <w:rFonts w:ascii="Arial" w:eastAsia="Arial Unicode MS" w:hAnsi="Arial" w:cs="Arial"/>
          <w:b/>
          <w:lang w:val="en-US"/>
        </w:rPr>
        <w:t xml:space="preserve"> </w:t>
      </w:r>
      <w:r w:rsidRPr="00FB7ED1">
        <w:rPr>
          <w:rFonts w:ascii="Arial" w:eastAsia="Arial Unicode MS" w:hAnsi="Arial" w:cs="Arial"/>
          <w:b/>
        </w:rPr>
        <w:t>Perundang-undangan</w:t>
      </w:r>
    </w:p>
    <w:p w:rsidR="00FB7ED1" w:rsidRPr="00FB7ED1" w:rsidRDefault="00FB7ED1" w:rsidP="00FB7ED1">
      <w:pPr>
        <w:tabs>
          <w:tab w:val="left" w:pos="540"/>
          <w:tab w:val="left" w:pos="900"/>
          <w:tab w:val="left" w:pos="1701"/>
        </w:tabs>
        <w:spacing w:line="360" w:lineRule="auto"/>
        <w:ind w:left="1701"/>
        <w:jc w:val="both"/>
        <w:rPr>
          <w:b/>
          <w:sz w:val="22"/>
          <w:szCs w:val="22"/>
          <w:lang w:val="id-ID"/>
        </w:rPr>
      </w:pPr>
      <w:r w:rsidRPr="00FB7ED1">
        <w:rPr>
          <w:color w:val="000000"/>
          <w:sz w:val="22"/>
          <w:szCs w:val="22"/>
          <w:lang w:val="id-ID"/>
        </w:rPr>
        <w:t xml:space="preserve">Kegiatan </w:t>
      </w:r>
      <w:r w:rsidRPr="00FB7ED1">
        <w:rPr>
          <w:rFonts w:eastAsia="Arial Unicode MS"/>
          <w:sz w:val="22"/>
          <w:szCs w:val="22"/>
        </w:rPr>
        <w:t>Penyediaan Bahan Bacaan dan Peraturan Perundang-undangan</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 Rp.</w:t>
      </w:r>
      <w:r w:rsidRPr="00FB7ED1">
        <w:rPr>
          <w:color w:val="000000"/>
          <w:sz w:val="22"/>
          <w:szCs w:val="22"/>
        </w:rPr>
        <w:t>5.010.000</w:t>
      </w:r>
      <w:r w:rsidRPr="00FB7ED1">
        <w:rPr>
          <w:color w:val="000000"/>
          <w:sz w:val="22"/>
          <w:szCs w:val="22"/>
          <w:lang w:val="id-ID"/>
        </w:rPr>
        <w:t>,- dan teralisasi sebesar Rp</w:t>
      </w:r>
      <w:r w:rsidRPr="00FB7ED1">
        <w:rPr>
          <w:color w:val="000000"/>
          <w:sz w:val="22"/>
          <w:szCs w:val="22"/>
        </w:rPr>
        <w:t xml:space="preserve"> 5.010.000</w:t>
      </w:r>
      <w:r w:rsidRPr="00FB7ED1">
        <w:rPr>
          <w:color w:val="000000"/>
          <w:sz w:val="22"/>
          <w:szCs w:val="22"/>
          <w:lang w:val="id-ID"/>
        </w:rPr>
        <w:t xml:space="preserve">.,- sisa anggaran Rp. </w:t>
      </w:r>
      <w:r w:rsidRPr="00FB7ED1">
        <w:rPr>
          <w:color w:val="000000"/>
          <w:sz w:val="22"/>
          <w:szCs w:val="22"/>
        </w:rPr>
        <w:t>0</w:t>
      </w:r>
      <w:proofErr w:type="gramStart"/>
      <w:r w:rsidRPr="00FB7ED1">
        <w:rPr>
          <w:color w:val="000000"/>
          <w:sz w:val="22"/>
          <w:szCs w:val="22"/>
          <w:lang w:val="id-ID"/>
        </w:rPr>
        <w:t>,-</w:t>
      </w:r>
      <w:proofErr w:type="gramEnd"/>
      <w:r w:rsidRPr="00FB7ED1">
        <w:rPr>
          <w:color w:val="000000"/>
          <w:sz w:val="22"/>
          <w:szCs w:val="22"/>
          <w:lang w:val="id-ID"/>
        </w:rPr>
        <w:t xml:space="preserve"> atau </w:t>
      </w:r>
      <w:r w:rsidRPr="00FB7ED1">
        <w:rPr>
          <w:sz w:val="22"/>
          <w:szCs w:val="22"/>
        </w:rPr>
        <w:t>100</w:t>
      </w:r>
      <w:r w:rsidRPr="00FB7ED1">
        <w:rPr>
          <w:color w:val="000000"/>
          <w:sz w:val="22"/>
          <w:szCs w:val="22"/>
          <w:lang w:val="id-ID"/>
        </w:rPr>
        <w:t xml:space="preserve">% dana terserap dengan hasil </w:t>
      </w:r>
      <w:r w:rsidRPr="00FB7ED1">
        <w:rPr>
          <w:color w:val="000000"/>
          <w:sz w:val="22"/>
          <w:szCs w:val="22"/>
        </w:rPr>
        <w:t>meningkat</w:t>
      </w:r>
      <w:r w:rsidRPr="00FB7ED1">
        <w:rPr>
          <w:color w:val="000000"/>
          <w:sz w:val="22"/>
          <w:szCs w:val="22"/>
          <w:lang w:val="id-ID"/>
        </w:rPr>
        <w:t xml:space="preserve">nya </w:t>
      </w:r>
      <w:r w:rsidRPr="00FB7ED1">
        <w:rPr>
          <w:rFonts w:eastAsia="Arial Unicode MS"/>
          <w:sz w:val="22"/>
          <w:szCs w:val="22"/>
        </w:rPr>
        <w:t>Penyediaan Bahan Bacaan dan Peraturan Perundang-undangan</w:t>
      </w:r>
      <w:r w:rsidRPr="00FB7ED1">
        <w:rPr>
          <w:color w:val="000000"/>
          <w:sz w:val="22"/>
          <w:szCs w:val="22"/>
          <w:lang w:val="id-ID"/>
        </w:rPr>
        <w:t>.</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color w:val="000000"/>
          <w:sz w:val="22"/>
          <w:szCs w:val="22"/>
          <w:lang w:val="id-ID"/>
        </w:rPr>
      </w:pPr>
      <w:r w:rsidRPr="00FB7ED1">
        <w:rPr>
          <w:rFonts w:eastAsia="Arial Unicode MS"/>
          <w:b/>
          <w:sz w:val="22"/>
          <w:szCs w:val="22"/>
        </w:rPr>
        <w:t>Fasilitasi Kunjungan Tamu</w:t>
      </w:r>
      <w:r w:rsidRPr="00FB7ED1">
        <w:rPr>
          <w:b/>
          <w:color w:val="000000"/>
          <w:sz w:val="22"/>
          <w:szCs w:val="22"/>
          <w:lang w:val="id-ID"/>
        </w:rPr>
        <w:t>.</w:t>
      </w:r>
    </w:p>
    <w:p w:rsidR="00FB7ED1" w:rsidRPr="00FB7ED1" w:rsidRDefault="00FB7ED1" w:rsidP="00FB7ED1">
      <w:pPr>
        <w:tabs>
          <w:tab w:val="left" w:pos="540"/>
          <w:tab w:val="left" w:pos="900"/>
          <w:tab w:val="left" w:pos="1701"/>
        </w:tabs>
        <w:spacing w:line="360" w:lineRule="auto"/>
        <w:ind w:left="1701" w:hanging="283"/>
        <w:jc w:val="both"/>
        <w:rPr>
          <w:color w:val="000000"/>
          <w:sz w:val="22"/>
          <w:szCs w:val="22"/>
          <w:lang w:val="id-ID"/>
        </w:rPr>
      </w:pPr>
      <w:r w:rsidRPr="00FB7ED1">
        <w:rPr>
          <w:color w:val="000000"/>
          <w:sz w:val="22"/>
          <w:szCs w:val="22"/>
          <w:lang w:val="id-ID"/>
        </w:rPr>
        <w:tab/>
        <w:t xml:space="preserve">Kegiatan </w:t>
      </w:r>
      <w:r w:rsidRPr="00FB7ED1">
        <w:rPr>
          <w:rFonts w:eastAsia="Arial Unicode MS"/>
          <w:sz w:val="22"/>
          <w:szCs w:val="22"/>
        </w:rPr>
        <w:t>Fasilitasi Kunjungan Tamu</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 Rp.</w:t>
      </w:r>
      <w:r w:rsidRPr="00FB7ED1">
        <w:rPr>
          <w:color w:val="000000"/>
          <w:sz w:val="22"/>
          <w:szCs w:val="22"/>
        </w:rPr>
        <w:t>5.355.000</w:t>
      </w:r>
      <w:r w:rsidRPr="00FB7ED1">
        <w:rPr>
          <w:color w:val="000000"/>
          <w:sz w:val="22"/>
          <w:szCs w:val="22"/>
          <w:lang w:val="id-ID"/>
        </w:rPr>
        <w:t>,- dan teralisasi sebesar Rp</w:t>
      </w:r>
      <w:r w:rsidRPr="00FB7ED1">
        <w:rPr>
          <w:color w:val="000000"/>
          <w:sz w:val="22"/>
          <w:szCs w:val="22"/>
        </w:rPr>
        <w:t>5.355.000</w:t>
      </w:r>
      <w:r w:rsidRPr="00FB7ED1">
        <w:rPr>
          <w:color w:val="000000"/>
          <w:sz w:val="22"/>
          <w:szCs w:val="22"/>
          <w:lang w:val="id-ID"/>
        </w:rPr>
        <w:t xml:space="preserve">,- sisa anggaran Rp. </w:t>
      </w:r>
      <w:r w:rsidRPr="00FB7ED1">
        <w:rPr>
          <w:color w:val="000000"/>
          <w:sz w:val="22"/>
          <w:szCs w:val="22"/>
        </w:rPr>
        <w:t>0</w:t>
      </w:r>
      <w:proofErr w:type="gramStart"/>
      <w:r w:rsidRPr="00FB7ED1">
        <w:rPr>
          <w:color w:val="000000"/>
          <w:sz w:val="22"/>
          <w:szCs w:val="22"/>
          <w:lang w:val="id-ID"/>
        </w:rPr>
        <w:t>,-</w:t>
      </w:r>
      <w:proofErr w:type="gramEnd"/>
      <w:r w:rsidRPr="00FB7ED1">
        <w:rPr>
          <w:color w:val="000000"/>
          <w:sz w:val="22"/>
          <w:szCs w:val="22"/>
          <w:lang w:val="id-ID"/>
        </w:rPr>
        <w:t xml:space="preserve"> atau </w:t>
      </w:r>
      <w:r w:rsidRPr="00FB7ED1">
        <w:rPr>
          <w:sz w:val="22"/>
          <w:szCs w:val="22"/>
        </w:rPr>
        <w:t>100</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 xml:space="preserve">nya </w:t>
      </w:r>
      <w:r w:rsidRPr="00FB7ED1">
        <w:rPr>
          <w:rFonts w:eastAsia="Arial Unicode MS"/>
          <w:sz w:val="22"/>
          <w:szCs w:val="22"/>
        </w:rPr>
        <w:t>Fasilitasi Kunjungan Tamu</w:t>
      </w:r>
      <w:r w:rsidRPr="00FB7ED1">
        <w:rPr>
          <w:color w:val="000000"/>
          <w:sz w:val="22"/>
          <w:szCs w:val="22"/>
          <w:lang w:val="id-ID"/>
        </w:rPr>
        <w:t>.</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color w:val="000000"/>
          <w:sz w:val="22"/>
          <w:szCs w:val="22"/>
          <w:lang w:val="id-ID"/>
        </w:rPr>
      </w:pPr>
      <w:r w:rsidRPr="00FB7ED1">
        <w:rPr>
          <w:rFonts w:eastAsia="Arial Unicode MS"/>
          <w:b/>
          <w:sz w:val="22"/>
          <w:szCs w:val="22"/>
        </w:rPr>
        <w:t>Penyelenggaraan Rapat Koordinasi dan Konsultasi SKPD</w:t>
      </w:r>
      <w:r w:rsidRPr="00FB7ED1">
        <w:rPr>
          <w:b/>
          <w:color w:val="000000"/>
          <w:sz w:val="22"/>
          <w:szCs w:val="22"/>
          <w:lang w:val="id-ID"/>
        </w:rPr>
        <w:t xml:space="preserve">. </w:t>
      </w:r>
    </w:p>
    <w:p w:rsidR="00FB7ED1" w:rsidRPr="00FB7ED1" w:rsidRDefault="00FB7ED1" w:rsidP="00FB7ED1">
      <w:pPr>
        <w:tabs>
          <w:tab w:val="left" w:pos="540"/>
          <w:tab w:val="left" w:pos="900"/>
          <w:tab w:val="left" w:pos="1701"/>
        </w:tabs>
        <w:spacing w:line="360" w:lineRule="auto"/>
        <w:ind w:left="1701"/>
        <w:jc w:val="both"/>
        <w:rPr>
          <w:color w:val="000000"/>
          <w:sz w:val="22"/>
          <w:szCs w:val="22"/>
          <w:lang w:val="id-ID"/>
        </w:rPr>
      </w:pPr>
      <w:r w:rsidRPr="00FB7ED1">
        <w:rPr>
          <w:color w:val="000000"/>
          <w:sz w:val="22"/>
          <w:szCs w:val="22"/>
          <w:lang w:val="id-ID"/>
        </w:rPr>
        <w:t xml:space="preserve">Kegiatan </w:t>
      </w:r>
      <w:r w:rsidRPr="00FB7ED1">
        <w:rPr>
          <w:rFonts w:eastAsia="Arial Unicode MS"/>
          <w:sz w:val="22"/>
          <w:szCs w:val="22"/>
        </w:rPr>
        <w:t>Penyelenggaraan Rapat Koordinasi dan Konsultasi SKPD</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 Rp.</w:t>
      </w:r>
      <w:r w:rsidRPr="00FB7ED1">
        <w:rPr>
          <w:color w:val="000000"/>
          <w:sz w:val="22"/>
          <w:szCs w:val="22"/>
        </w:rPr>
        <w:t>84.098.000</w:t>
      </w:r>
      <w:r w:rsidRPr="00FB7ED1">
        <w:rPr>
          <w:color w:val="000000"/>
          <w:sz w:val="22"/>
          <w:szCs w:val="22"/>
          <w:lang w:val="id-ID"/>
        </w:rPr>
        <w:t>,- dan teralisasi sebesar Rp</w:t>
      </w:r>
      <w:r w:rsidRPr="00FB7ED1">
        <w:rPr>
          <w:color w:val="000000"/>
          <w:sz w:val="22"/>
          <w:szCs w:val="22"/>
        </w:rPr>
        <w:t xml:space="preserve"> 84.098.000</w:t>
      </w:r>
      <w:r w:rsidRPr="00FB7ED1">
        <w:rPr>
          <w:color w:val="000000"/>
          <w:sz w:val="22"/>
          <w:szCs w:val="22"/>
          <w:lang w:val="id-ID"/>
        </w:rPr>
        <w:t xml:space="preserve">,- sisa anggaran Rp. </w:t>
      </w:r>
      <w:r w:rsidRPr="00FB7ED1">
        <w:rPr>
          <w:color w:val="000000"/>
          <w:sz w:val="22"/>
          <w:szCs w:val="22"/>
        </w:rPr>
        <w:t>0</w:t>
      </w:r>
      <w:proofErr w:type="gramStart"/>
      <w:r w:rsidRPr="00FB7ED1">
        <w:rPr>
          <w:color w:val="000000"/>
          <w:sz w:val="22"/>
          <w:szCs w:val="22"/>
          <w:lang w:val="id-ID"/>
        </w:rPr>
        <w:t>,-</w:t>
      </w:r>
      <w:proofErr w:type="gramEnd"/>
      <w:r w:rsidRPr="00FB7ED1">
        <w:rPr>
          <w:color w:val="000000"/>
          <w:sz w:val="22"/>
          <w:szCs w:val="22"/>
          <w:lang w:val="id-ID"/>
        </w:rPr>
        <w:t xml:space="preserve"> atau </w:t>
      </w:r>
      <w:r w:rsidRPr="00FB7ED1">
        <w:rPr>
          <w:sz w:val="22"/>
          <w:szCs w:val="22"/>
        </w:rPr>
        <w:t>100</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 xml:space="preserve">nya </w:t>
      </w:r>
      <w:r w:rsidRPr="00FB7ED1">
        <w:rPr>
          <w:rFonts w:eastAsia="Arial Unicode MS"/>
          <w:sz w:val="22"/>
          <w:szCs w:val="22"/>
        </w:rPr>
        <w:t>Penyelenggaraan Rapat Koordinasi dan Konsultasi SKPD</w:t>
      </w:r>
      <w:r w:rsidRPr="00FB7ED1">
        <w:rPr>
          <w:color w:val="000000"/>
          <w:sz w:val="22"/>
          <w:szCs w:val="22"/>
          <w:lang w:val="id-ID"/>
        </w:rPr>
        <w:t>.</w:t>
      </w:r>
    </w:p>
    <w:p w:rsidR="00FB7ED1" w:rsidRPr="00FB7ED1" w:rsidRDefault="00FB7ED1" w:rsidP="00FB7ED1">
      <w:pPr>
        <w:numPr>
          <w:ilvl w:val="0"/>
          <w:numId w:val="5"/>
        </w:numPr>
        <w:tabs>
          <w:tab w:val="left" w:pos="540"/>
          <w:tab w:val="left" w:pos="900"/>
        </w:tabs>
        <w:spacing w:after="0" w:line="360" w:lineRule="auto"/>
        <w:ind w:left="1843" w:hanging="709"/>
        <w:jc w:val="both"/>
        <w:rPr>
          <w:b/>
          <w:color w:val="000000"/>
          <w:sz w:val="22"/>
          <w:szCs w:val="22"/>
          <w:lang w:val="id-ID"/>
        </w:rPr>
      </w:pPr>
      <w:r w:rsidRPr="00FB7ED1">
        <w:rPr>
          <w:rFonts w:eastAsia="Arial Unicode MS"/>
          <w:b/>
          <w:sz w:val="22"/>
          <w:szCs w:val="22"/>
        </w:rPr>
        <w:t>Penyediaan Jasa Penunjang Urusan Pemerintahan Daerah</w:t>
      </w:r>
      <w:r w:rsidRPr="00FB7ED1">
        <w:rPr>
          <w:b/>
          <w:color w:val="000000"/>
          <w:sz w:val="22"/>
          <w:szCs w:val="22"/>
          <w:lang w:val="id-ID"/>
        </w:rPr>
        <w:t>.</w:t>
      </w:r>
    </w:p>
    <w:p w:rsidR="00FB7ED1" w:rsidRPr="00FB7ED1" w:rsidRDefault="00FB7ED1" w:rsidP="00FB7ED1">
      <w:pPr>
        <w:pStyle w:val="NoSpacing"/>
        <w:spacing w:line="360" w:lineRule="auto"/>
        <w:ind w:left="1418"/>
        <w:jc w:val="both"/>
        <w:rPr>
          <w:rFonts w:ascii="Arial" w:eastAsia="Arial Unicode MS" w:hAnsi="Arial" w:cs="Arial"/>
          <w:b/>
          <w:lang w:val="en-US"/>
        </w:rPr>
      </w:pPr>
      <w:r w:rsidRPr="00FB7ED1">
        <w:rPr>
          <w:rFonts w:ascii="Arial" w:eastAsia="Arial Unicode MS" w:hAnsi="Arial" w:cs="Arial"/>
          <w:b/>
          <w:lang w:val="en-US"/>
        </w:rPr>
        <w:t xml:space="preserve">Sub </w:t>
      </w:r>
      <w:proofErr w:type="gramStart"/>
      <w:r w:rsidRPr="00FB7ED1">
        <w:rPr>
          <w:rFonts w:ascii="Arial" w:eastAsia="Arial Unicode MS" w:hAnsi="Arial" w:cs="Arial"/>
          <w:b/>
          <w:lang w:val="en-US"/>
        </w:rPr>
        <w:t>Kegiatan :</w:t>
      </w:r>
      <w:proofErr w:type="gramEnd"/>
    </w:p>
    <w:p w:rsidR="00FB7ED1" w:rsidRPr="00FB7ED1" w:rsidRDefault="00FB7ED1" w:rsidP="00FB7ED1">
      <w:pPr>
        <w:numPr>
          <w:ilvl w:val="1"/>
          <w:numId w:val="5"/>
        </w:numPr>
        <w:tabs>
          <w:tab w:val="left" w:pos="540"/>
          <w:tab w:val="left" w:pos="1701"/>
        </w:tabs>
        <w:spacing w:after="0" w:line="360" w:lineRule="auto"/>
        <w:ind w:left="1701" w:hanging="283"/>
        <w:jc w:val="both"/>
        <w:rPr>
          <w:b/>
          <w:sz w:val="22"/>
          <w:szCs w:val="22"/>
          <w:lang w:val="id-ID"/>
        </w:rPr>
      </w:pPr>
      <w:r w:rsidRPr="00FB7ED1">
        <w:rPr>
          <w:rFonts w:eastAsia="Arial Unicode MS"/>
          <w:b/>
          <w:sz w:val="22"/>
          <w:szCs w:val="22"/>
        </w:rPr>
        <w:t>Penyediaan Jasa Surat Menyurat</w:t>
      </w:r>
      <w:r w:rsidRPr="00FB7ED1">
        <w:rPr>
          <w:b/>
          <w:sz w:val="22"/>
          <w:szCs w:val="22"/>
        </w:rPr>
        <w:t>.</w:t>
      </w:r>
    </w:p>
    <w:p w:rsidR="00FB7ED1" w:rsidRPr="00FB7ED1" w:rsidRDefault="00FB7ED1" w:rsidP="00FB7ED1">
      <w:pPr>
        <w:tabs>
          <w:tab w:val="left" w:pos="540"/>
          <w:tab w:val="left" w:pos="900"/>
          <w:tab w:val="left" w:pos="1701"/>
        </w:tabs>
        <w:spacing w:line="360" w:lineRule="auto"/>
        <w:ind w:left="1701" w:hanging="283"/>
        <w:jc w:val="both"/>
        <w:rPr>
          <w:b/>
          <w:color w:val="000000"/>
          <w:sz w:val="22"/>
          <w:szCs w:val="22"/>
          <w:lang w:val="id-ID"/>
        </w:rPr>
      </w:pPr>
      <w:r w:rsidRPr="00FB7ED1">
        <w:rPr>
          <w:color w:val="000000"/>
          <w:sz w:val="22"/>
          <w:szCs w:val="22"/>
          <w:lang w:val="id-ID"/>
        </w:rPr>
        <w:tab/>
        <w:t xml:space="preserve">Kegiatan </w:t>
      </w:r>
      <w:r w:rsidRPr="00FB7ED1">
        <w:rPr>
          <w:rFonts w:eastAsia="Arial Unicode MS"/>
          <w:sz w:val="22"/>
          <w:szCs w:val="22"/>
        </w:rPr>
        <w:t>Penyediaan Jasa Surat Menyurat</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 Rp.</w:t>
      </w:r>
      <w:r w:rsidRPr="00FB7ED1">
        <w:rPr>
          <w:color w:val="000000"/>
          <w:sz w:val="22"/>
          <w:szCs w:val="22"/>
        </w:rPr>
        <w:t xml:space="preserve"> 6.440.000</w:t>
      </w:r>
      <w:proofErr w:type="gramStart"/>
      <w:r w:rsidRPr="00FB7ED1">
        <w:rPr>
          <w:color w:val="000000"/>
          <w:sz w:val="22"/>
          <w:szCs w:val="22"/>
          <w:lang w:val="id-ID"/>
        </w:rPr>
        <w:t>,-</w:t>
      </w:r>
      <w:proofErr w:type="gramEnd"/>
      <w:r w:rsidRPr="00FB7ED1">
        <w:rPr>
          <w:color w:val="000000"/>
          <w:sz w:val="22"/>
          <w:szCs w:val="22"/>
          <w:lang w:val="id-ID"/>
        </w:rPr>
        <w:t xml:space="preserve"> dan terealisasi </w:t>
      </w:r>
      <w:r w:rsidRPr="00FB7ED1">
        <w:rPr>
          <w:color w:val="000000"/>
          <w:sz w:val="22"/>
          <w:szCs w:val="22"/>
          <w:lang w:val="id-ID"/>
        </w:rPr>
        <w:lastRenderedPageBreak/>
        <w:t>sebesar Rp.</w:t>
      </w:r>
      <w:r w:rsidRPr="00FB7ED1">
        <w:rPr>
          <w:color w:val="000000"/>
          <w:sz w:val="22"/>
          <w:szCs w:val="22"/>
        </w:rPr>
        <w:t xml:space="preserve"> 6.440.000</w:t>
      </w:r>
      <w:r w:rsidRPr="00FB7ED1">
        <w:rPr>
          <w:color w:val="000000"/>
          <w:sz w:val="22"/>
          <w:szCs w:val="22"/>
          <w:lang w:val="id-ID"/>
        </w:rPr>
        <w:t>,- sisa anggaran Rp.</w:t>
      </w:r>
      <w:r w:rsidRPr="00FB7ED1">
        <w:rPr>
          <w:color w:val="000000"/>
          <w:sz w:val="22"/>
          <w:szCs w:val="22"/>
        </w:rPr>
        <w:t>0</w:t>
      </w:r>
      <w:r w:rsidRPr="00FB7ED1">
        <w:rPr>
          <w:color w:val="000000"/>
          <w:sz w:val="22"/>
          <w:szCs w:val="22"/>
          <w:lang w:val="id-ID"/>
        </w:rPr>
        <w:t xml:space="preserve">,- atau sebesar </w:t>
      </w:r>
      <w:r w:rsidRPr="00FB7ED1">
        <w:rPr>
          <w:color w:val="000000"/>
          <w:sz w:val="22"/>
          <w:szCs w:val="22"/>
        </w:rPr>
        <w:t>100</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nya</w:t>
      </w:r>
      <w:r w:rsidRPr="00FB7ED1">
        <w:rPr>
          <w:rFonts w:eastAsia="Arial Unicode MS"/>
          <w:sz w:val="22"/>
          <w:szCs w:val="22"/>
        </w:rPr>
        <w:t xml:space="preserve"> Penyediaan Jasa Surat Menyurat</w:t>
      </w:r>
      <w:r w:rsidRPr="00FB7ED1">
        <w:rPr>
          <w:color w:val="000000"/>
          <w:sz w:val="22"/>
          <w:szCs w:val="22"/>
          <w:lang w:val="id-ID"/>
        </w:rPr>
        <w:t>.</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sz w:val="22"/>
          <w:szCs w:val="22"/>
          <w:lang w:val="id-ID"/>
        </w:rPr>
      </w:pPr>
      <w:r w:rsidRPr="00FB7ED1">
        <w:rPr>
          <w:rFonts w:eastAsia="Arial Unicode MS"/>
          <w:b/>
          <w:sz w:val="22"/>
          <w:szCs w:val="22"/>
        </w:rPr>
        <w:t>Penyediaan Jasa Komunikasi, Sumber Daya Air dan Listrik</w:t>
      </w:r>
      <w:r w:rsidRPr="00FB7ED1">
        <w:rPr>
          <w:b/>
          <w:sz w:val="22"/>
          <w:szCs w:val="22"/>
          <w:lang w:val="id-ID"/>
        </w:rPr>
        <w:t xml:space="preserve"> </w:t>
      </w:r>
    </w:p>
    <w:p w:rsidR="00FB7ED1" w:rsidRPr="00FB7ED1" w:rsidRDefault="00FB7ED1" w:rsidP="00FB7ED1">
      <w:pPr>
        <w:tabs>
          <w:tab w:val="left" w:pos="540"/>
          <w:tab w:val="left" w:pos="900"/>
          <w:tab w:val="left" w:pos="1701"/>
        </w:tabs>
        <w:spacing w:line="360" w:lineRule="auto"/>
        <w:ind w:left="1701" w:hanging="283"/>
        <w:jc w:val="both"/>
        <w:rPr>
          <w:b/>
          <w:sz w:val="22"/>
          <w:szCs w:val="22"/>
          <w:lang w:val="id-ID"/>
        </w:rPr>
      </w:pPr>
      <w:r w:rsidRPr="00FB7ED1">
        <w:rPr>
          <w:sz w:val="22"/>
          <w:szCs w:val="22"/>
          <w:lang w:val="id-ID"/>
        </w:rPr>
        <w:tab/>
        <w:t xml:space="preserve">Kegiatan </w:t>
      </w:r>
      <w:r w:rsidRPr="00FB7ED1">
        <w:rPr>
          <w:rFonts w:eastAsia="Arial Unicode MS"/>
          <w:sz w:val="22"/>
          <w:szCs w:val="22"/>
        </w:rPr>
        <w:t>Penyediaan Jasa Komunikasi, Sumber Daya Air dan Listrik</w:t>
      </w:r>
      <w:r w:rsidRPr="00FB7ED1">
        <w:rPr>
          <w:sz w:val="22"/>
          <w:szCs w:val="22"/>
          <w:lang w:val="id-ID"/>
        </w:rPr>
        <w:t xml:space="preserve"> pada Tahun Anggaran 202</w:t>
      </w:r>
      <w:r w:rsidRPr="00FB7ED1">
        <w:rPr>
          <w:sz w:val="22"/>
          <w:szCs w:val="22"/>
        </w:rPr>
        <w:t>3</w:t>
      </w:r>
      <w:r w:rsidRPr="00FB7ED1">
        <w:rPr>
          <w:sz w:val="22"/>
          <w:szCs w:val="22"/>
          <w:lang w:val="id-ID"/>
        </w:rPr>
        <w:t xml:space="preserve"> dengan jumlah dana sebesar Rp.</w:t>
      </w:r>
      <w:r w:rsidRPr="00FB7ED1">
        <w:rPr>
          <w:sz w:val="22"/>
          <w:szCs w:val="22"/>
        </w:rPr>
        <w:t>21.650.000</w:t>
      </w:r>
      <w:r w:rsidRPr="00FB7ED1">
        <w:rPr>
          <w:sz w:val="22"/>
          <w:szCs w:val="22"/>
          <w:lang w:val="id-ID"/>
        </w:rPr>
        <w:t>,- dan teralisasi sebesar Rp.</w:t>
      </w:r>
      <w:r w:rsidRPr="00FB7ED1">
        <w:rPr>
          <w:sz w:val="22"/>
          <w:szCs w:val="22"/>
        </w:rPr>
        <w:t xml:space="preserve"> 20.454.411</w:t>
      </w:r>
      <w:proofErr w:type="gramStart"/>
      <w:r w:rsidRPr="00FB7ED1">
        <w:rPr>
          <w:sz w:val="22"/>
          <w:szCs w:val="22"/>
          <w:lang w:val="id-ID"/>
        </w:rPr>
        <w:t>,-</w:t>
      </w:r>
      <w:proofErr w:type="gramEnd"/>
      <w:r w:rsidRPr="00FB7ED1">
        <w:rPr>
          <w:sz w:val="22"/>
          <w:szCs w:val="22"/>
          <w:lang w:val="id-ID"/>
        </w:rPr>
        <w:t xml:space="preserve"> sisa anggaran Rp. </w:t>
      </w:r>
      <w:r w:rsidRPr="00FB7ED1">
        <w:rPr>
          <w:sz w:val="22"/>
          <w:szCs w:val="22"/>
        </w:rPr>
        <w:t>1.195.589</w:t>
      </w:r>
      <w:r w:rsidRPr="00FB7ED1">
        <w:rPr>
          <w:sz w:val="22"/>
          <w:szCs w:val="22"/>
          <w:lang w:val="id-ID"/>
        </w:rPr>
        <w:t xml:space="preserve">- atau sebesar </w:t>
      </w:r>
      <w:r w:rsidRPr="00FB7ED1">
        <w:rPr>
          <w:sz w:val="22"/>
          <w:szCs w:val="22"/>
        </w:rPr>
        <w:t>94,48</w:t>
      </w:r>
      <w:r w:rsidRPr="00FB7ED1">
        <w:rPr>
          <w:sz w:val="22"/>
          <w:szCs w:val="22"/>
          <w:lang w:val="id-ID"/>
        </w:rPr>
        <w:t xml:space="preserve"> % dana terserap dengan hasil </w:t>
      </w:r>
      <w:r w:rsidRPr="00FB7ED1">
        <w:rPr>
          <w:color w:val="000000"/>
          <w:sz w:val="22"/>
          <w:szCs w:val="22"/>
          <w:lang w:val="id-ID"/>
        </w:rPr>
        <w:t>Tertib</w:t>
      </w:r>
      <w:r w:rsidRPr="00FB7ED1">
        <w:rPr>
          <w:color w:val="000000"/>
          <w:sz w:val="22"/>
          <w:szCs w:val="22"/>
        </w:rPr>
        <w:t xml:space="preserve"> dan Lancar</w:t>
      </w:r>
      <w:r w:rsidRPr="00FB7ED1">
        <w:rPr>
          <w:color w:val="000000"/>
          <w:sz w:val="22"/>
          <w:szCs w:val="22"/>
          <w:lang w:val="id-ID"/>
        </w:rPr>
        <w:t>nya</w:t>
      </w:r>
      <w:r w:rsidRPr="00FB7ED1">
        <w:rPr>
          <w:color w:val="000000"/>
          <w:sz w:val="22"/>
          <w:szCs w:val="22"/>
        </w:rPr>
        <w:t xml:space="preserve"> </w:t>
      </w:r>
      <w:r w:rsidRPr="00FB7ED1">
        <w:rPr>
          <w:rFonts w:eastAsia="Arial Unicode MS"/>
          <w:sz w:val="22"/>
          <w:szCs w:val="22"/>
        </w:rPr>
        <w:t>Penyediaan Jasa Komunikasi, Sumber Daya Air dan Listrik</w:t>
      </w:r>
      <w:r w:rsidRPr="00FB7ED1">
        <w:rPr>
          <w:color w:val="000000"/>
          <w:sz w:val="22"/>
          <w:szCs w:val="22"/>
        </w:rPr>
        <w:t xml:space="preserve"> </w:t>
      </w:r>
      <w:r w:rsidRPr="00FB7ED1">
        <w:rPr>
          <w:sz w:val="22"/>
          <w:szCs w:val="22"/>
          <w:lang w:val="id-ID"/>
        </w:rPr>
        <w:t>.</w:t>
      </w:r>
    </w:p>
    <w:p w:rsidR="00FB7ED1" w:rsidRPr="00FB7ED1" w:rsidRDefault="00FB7ED1" w:rsidP="00FB7ED1">
      <w:pPr>
        <w:numPr>
          <w:ilvl w:val="1"/>
          <w:numId w:val="5"/>
        </w:numPr>
        <w:tabs>
          <w:tab w:val="left" w:pos="540"/>
          <w:tab w:val="left" w:pos="900"/>
          <w:tab w:val="left" w:pos="1701"/>
        </w:tabs>
        <w:spacing w:after="0" w:line="360" w:lineRule="auto"/>
        <w:ind w:left="1701" w:hanging="283"/>
        <w:jc w:val="both"/>
        <w:rPr>
          <w:b/>
          <w:color w:val="000000"/>
          <w:sz w:val="22"/>
          <w:szCs w:val="22"/>
          <w:lang w:val="id-ID"/>
        </w:rPr>
      </w:pPr>
      <w:r w:rsidRPr="00FB7ED1">
        <w:rPr>
          <w:rFonts w:eastAsia="Arial Unicode MS"/>
          <w:b/>
          <w:sz w:val="22"/>
          <w:szCs w:val="22"/>
        </w:rPr>
        <w:t>Penyediaan Jasa Pelayanan Umum Kantor</w:t>
      </w:r>
      <w:r w:rsidRPr="00FB7ED1">
        <w:rPr>
          <w:b/>
          <w:color w:val="000000"/>
          <w:sz w:val="22"/>
          <w:szCs w:val="22"/>
          <w:lang w:val="id-ID"/>
        </w:rPr>
        <w:t>.</w:t>
      </w:r>
    </w:p>
    <w:p w:rsidR="00FB7ED1" w:rsidRPr="00FB7ED1" w:rsidRDefault="00FB7ED1" w:rsidP="00FB7ED1">
      <w:pPr>
        <w:tabs>
          <w:tab w:val="left" w:pos="540"/>
          <w:tab w:val="left" w:pos="900"/>
        </w:tabs>
        <w:spacing w:line="360" w:lineRule="auto"/>
        <w:ind w:left="1560" w:hanging="142"/>
        <w:jc w:val="both"/>
        <w:rPr>
          <w:rFonts w:eastAsia="Arial Unicode MS"/>
          <w:sz w:val="22"/>
          <w:szCs w:val="22"/>
        </w:rPr>
      </w:pPr>
      <w:r w:rsidRPr="00FB7ED1">
        <w:rPr>
          <w:color w:val="000000"/>
          <w:sz w:val="22"/>
          <w:szCs w:val="22"/>
          <w:lang w:val="id-ID"/>
        </w:rPr>
        <w:tab/>
        <w:t xml:space="preserve">Kegiatan </w:t>
      </w:r>
      <w:r w:rsidRPr="00FB7ED1">
        <w:rPr>
          <w:rFonts w:eastAsia="Arial Unicode MS"/>
          <w:sz w:val="22"/>
          <w:szCs w:val="22"/>
        </w:rPr>
        <w:t>Penyediaan Jasa Pelayanan Umum Kantor</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 Rp.</w:t>
      </w:r>
      <w:r w:rsidRPr="00FB7ED1">
        <w:rPr>
          <w:color w:val="000000"/>
          <w:sz w:val="22"/>
          <w:szCs w:val="22"/>
        </w:rPr>
        <w:t>89.346.100</w:t>
      </w:r>
      <w:r w:rsidRPr="00FB7ED1">
        <w:rPr>
          <w:color w:val="000000"/>
          <w:sz w:val="22"/>
          <w:szCs w:val="22"/>
          <w:lang w:val="id-ID"/>
        </w:rPr>
        <w:t>,- dan teralisasi sebesar Rp.</w:t>
      </w:r>
      <w:r w:rsidRPr="00FB7ED1">
        <w:rPr>
          <w:color w:val="000000"/>
          <w:sz w:val="22"/>
          <w:szCs w:val="22"/>
        </w:rPr>
        <w:t>88.943.600</w:t>
      </w:r>
      <w:r w:rsidRPr="00FB7ED1">
        <w:rPr>
          <w:color w:val="000000"/>
          <w:sz w:val="22"/>
          <w:szCs w:val="22"/>
          <w:lang w:val="id-ID"/>
        </w:rPr>
        <w:t>,- sisa anggaran Rp.</w:t>
      </w:r>
      <w:r w:rsidRPr="00FB7ED1">
        <w:rPr>
          <w:color w:val="000000"/>
          <w:sz w:val="22"/>
          <w:szCs w:val="22"/>
        </w:rPr>
        <w:t>402.500</w:t>
      </w:r>
      <w:r w:rsidRPr="00FB7ED1">
        <w:rPr>
          <w:color w:val="000000"/>
          <w:sz w:val="22"/>
          <w:szCs w:val="22"/>
          <w:lang w:val="id-ID"/>
        </w:rPr>
        <w:t xml:space="preserve">,- atau </w:t>
      </w:r>
      <w:r w:rsidRPr="00FB7ED1">
        <w:rPr>
          <w:sz w:val="22"/>
          <w:szCs w:val="22"/>
        </w:rPr>
        <w:t>99.55</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 xml:space="preserve">nya </w:t>
      </w:r>
      <w:r w:rsidRPr="00FB7ED1">
        <w:rPr>
          <w:rFonts w:eastAsia="Arial Unicode MS"/>
          <w:sz w:val="22"/>
          <w:szCs w:val="22"/>
        </w:rPr>
        <w:t>Penyediaan Jasa Pelayanan Umum Kantor.</w:t>
      </w:r>
    </w:p>
    <w:p w:rsidR="00FB7ED1" w:rsidRPr="00FB7ED1" w:rsidRDefault="00FB7ED1" w:rsidP="00FB7ED1">
      <w:pPr>
        <w:numPr>
          <w:ilvl w:val="0"/>
          <w:numId w:val="5"/>
        </w:numPr>
        <w:tabs>
          <w:tab w:val="left" w:pos="540"/>
          <w:tab w:val="left" w:pos="900"/>
        </w:tabs>
        <w:spacing w:after="0" w:line="360" w:lineRule="auto"/>
        <w:ind w:left="1418" w:hanging="284"/>
        <w:jc w:val="both"/>
        <w:rPr>
          <w:b/>
          <w:color w:val="000000"/>
          <w:sz w:val="22"/>
          <w:szCs w:val="22"/>
          <w:lang w:val="id-ID"/>
        </w:rPr>
      </w:pPr>
      <w:r w:rsidRPr="00FB7ED1">
        <w:rPr>
          <w:rFonts w:eastAsia="Arial Unicode MS"/>
          <w:b/>
          <w:sz w:val="22"/>
          <w:szCs w:val="22"/>
        </w:rPr>
        <w:t>Pemeliharaan Barang Milik Daerah Penunjang Urusan Pemerintahan Daerah</w:t>
      </w:r>
      <w:r w:rsidRPr="00FB7ED1">
        <w:rPr>
          <w:b/>
          <w:color w:val="000000"/>
          <w:sz w:val="22"/>
          <w:szCs w:val="22"/>
          <w:lang w:val="id-ID"/>
        </w:rPr>
        <w:t>.</w:t>
      </w:r>
    </w:p>
    <w:p w:rsidR="00FB7ED1" w:rsidRPr="00FB7ED1" w:rsidRDefault="00FB7ED1" w:rsidP="00FB7ED1">
      <w:pPr>
        <w:pStyle w:val="NoSpacing"/>
        <w:spacing w:line="360" w:lineRule="auto"/>
        <w:ind w:left="1418"/>
        <w:jc w:val="both"/>
        <w:rPr>
          <w:rFonts w:ascii="Arial" w:eastAsia="Arial Unicode MS" w:hAnsi="Arial" w:cs="Arial"/>
          <w:b/>
          <w:lang w:val="en-US"/>
        </w:rPr>
      </w:pPr>
      <w:r w:rsidRPr="00FB7ED1">
        <w:rPr>
          <w:rFonts w:ascii="Arial" w:eastAsia="Arial Unicode MS" w:hAnsi="Arial" w:cs="Arial"/>
          <w:b/>
          <w:lang w:val="en-US"/>
        </w:rPr>
        <w:t xml:space="preserve">Sub </w:t>
      </w:r>
      <w:proofErr w:type="gramStart"/>
      <w:r w:rsidRPr="00FB7ED1">
        <w:rPr>
          <w:rFonts w:ascii="Arial" w:eastAsia="Arial Unicode MS" w:hAnsi="Arial" w:cs="Arial"/>
          <w:b/>
          <w:lang w:val="en-US"/>
        </w:rPr>
        <w:t>Kegiatan :</w:t>
      </w:r>
      <w:proofErr w:type="gramEnd"/>
    </w:p>
    <w:p w:rsidR="00FB7ED1" w:rsidRPr="00FB7ED1" w:rsidRDefault="00FB7ED1" w:rsidP="00FB7ED1">
      <w:pPr>
        <w:numPr>
          <w:ilvl w:val="1"/>
          <w:numId w:val="5"/>
        </w:numPr>
        <w:tabs>
          <w:tab w:val="left" w:pos="540"/>
        </w:tabs>
        <w:spacing w:after="0" w:line="360" w:lineRule="auto"/>
        <w:ind w:left="1560" w:hanging="284"/>
        <w:jc w:val="both"/>
        <w:rPr>
          <w:b/>
          <w:sz w:val="22"/>
          <w:szCs w:val="22"/>
          <w:lang w:val="id-ID"/>
        </w:rPr>
      </w:pPr>
      <w:r w:rsidRPr="00FB7ED1">
        <w:rPr>
          <w:rFonts w:eastAsia="Arial Unicode MS"/>
          <w:b/>
          <w:sz w:val="22"/>
          <w:szCs w:val="22"/>
        </w:rPr>
        <w:t xml:space="preserve">Penyediaan Jasa </w:t>
      </w:r>
      <w:proofErr w:type="gramStart"/>
      <w:r w:rsidRPr="00FB7ED1">
        <w:rPr>
          <w:rFonts w:eastAsia="Arial Unicode MS"/>
          <w:b/>
          <w:sz w:val="22"/>
          <w:szCs w:val="22"/>
        </w:rPr>
        <w:t>Pemeliharaan ,Biaya</w:t>
      </w:r>
      <w:proofErr w:type="gramEnd"/>
      <w:r w:rsidRPr="00FB7ED1">
        <w:rPr>
          <w:rFonts w:eastAsia="Arial Unicode MS"/>
          <w:b/>
          <w:sz w:val="22"/>
          <w:szCs w:val="22"/>
        </w:rPr>
        <w:t xml:space="preserve"> Pemeliharaan, Pajak, dan Perizinan Kendaraan Dinas Operasional atau Lapangan</w:t>
      </w:r>
      <w:r w:rsidRPr="00FB7ED1">
        <w:rPr>
          <w:b/>
          <w:sz w:val="22"/>
          <w:szCs w:val="22"/>
        </w:rPr>
        <w:t>.</w:t>
      </w:r>
    </w:p>
    <w:p w:rsidR="00FB7ED1" w:rsidRPr="00FB7ED1" w:rsidRDefault="00FB7ED1" w:rsidP="00FB7ED1">
      <w:pPr>
        <w:tabs>
          <w:tab w:val="left" w:pos="540"/>
          <w:tab w:val="left" w:pos="900"/>
        </w:tabs>
        <w:spacing w:line="360" w:lineRule="auto"/>
        <w:ind w:left="1560" w:hanging="425"/>
        <w:jc w:val="both"/>
        <w:rPr>
          <w:rFonts w:eastAsia="Arial Unicode MS"/>
          <w:b/>
          <w:sz w:val="22"/>
          <w:szCs w:val="22"/>
        </w:rPr>
      </w:pPr>
      <w:r w:rsidRPr="00FB7ED1">
        <w:rPr>
          <w:color w:val="000000"/>
          <w:sz w:val="22"/>
          <w:szCs w:val="22"/>
          <w:lang w:val="id-ID"/>
        </w:rPr>
        <w:tab/>
        <w:t xml:space="preserve">Kegiatan </w:t>
      </w:r>
      <w:r w:rsidRPr="00FB7ED1">
        <w:rPr>
          <w:rFonts w:eastAsia="Arial Unicode MS"/>
          <w:sz w:val="22"/>
          <w:szCs w:val="22"/>
        </w:rPr>
        <w:t>Penyediaan Jasa Pemeliharaan ,BiayaPemeliharaan, Pajak, dan Perizinan Kendaraan Dinas Operasional atau Lapangan</w:t>
      </w:r>
      <w:r w:rsidRPr="00FB7ED1">
        <w:rPr>
          <w:color w:val="000000"/>
          <w:sz w:val="22"/>
          <w:szCs w:val="22"/>
          <w:lang w:val="id-ID"/>
        </w:rPr>
        <w:t xml:space="preserve"> pada Tahun Anggaran 202</w:t>
      </w:r>
      <w:r w:rsidRPr="00FB7ED1">
        <w:rPr>
          <w:color w:val="000000"/>
          <w:sz w:val="22"/>
          <w:szCs w:val="22"/>
        </w:rPr>
        <w:t>3</w:t>
      </w:r>
      <w:r w:rsidRPr="00FB7ED1">
        <w:rPr>
          <w:color w:val="000000"/>
          <w:sz w:val="22"/>
          <w:szCs w:val="22"/>
          <w:lang w:val="id-ID"/>
        </w:rPr>
        <w:t xml:space="preserve"> dengan jumlah dana sebesar Rp.</w:t>
      </w:r>
      <w:r w:rsidRPr="00FB7ED1">
        <w:rPr>
          <w:color w:val="000000"/>
          <w:sz w:val="22"/>
          <w:szCs w:val="22"/>
        </w:rPr>
        <w:t>75.285.000</w:t>
      </w:r>
      <w:r w:rsidRPr="00FB7ED1">
        <w:rPr>
          <w:color w:val="000000"/>
          <w:sz w:val="22"/>
          <w:szCs w:val="22"/>
          <w:lang w:val="id-ID"/>
        </w:rPr>
        <w:t>,- dan terealisasi sebesar Rp.</w:t>
      </w:r>
      <w:r w:rsidRPr="00FB7ED1">
        <w:rPr>
          <w:color w:val="000000"/>
          <w:sz w:val="22"/>
          <w:szCs w:val="22"/>
        </w:rPr>
        <w:t>71.519.750</w:t>
      </w:r>
      <w:r w:rsidRPr="00FB7ED1">
        <w:rPr>
          <w:color w:val="000000"/>
          <w:sz w:val="22"/>
          <w:szCs w:val="22"/>
          <w:lang w:val="id-ID"/>
        </w:rPr>
        <w:t>,- sisa anggaran Rp.</w:t>
      </w:r>
      <w:r w:rsidRPr="00FB7ED1">
        <w:rPr>
          <w:color w:val="000000"/>
          <w:sz w:val="22"/>
          <w:szCs w:val="22"/>
        </w:rPr>
        <w:t xml:space="preserve"> 3.765.250</w:t>
      </w:r>
      <w:proofErr w:type="gramStart"/>
      <w:r w:rsidRPr="00FB7ED1">
        <w:rPr>
          <w:color w:val="000000"/>
          <w:sz w:val="22"/>
          <w:szCs w:val="22"/>
          <w:lang w:val="id-ID"/>
        </w:rPr>
        <w:t>,-</w:t>
      </w:r>
      <w:proofErr w:type="gramEnd"/>
      <w:r w:rsidRPr="00FB7ED1">
        <w:rPr>
          <w:color w:val="000000"/>
          <w:sz w:val="22"/>
          <w:szCs w:val="22"/>
          <w:lang w:val="id-ID"/>
        </w:rPr>
        <w:t xml:space="preserve"> atau sebesar </w:t>
      </w:r>
      <w:r w:rsidRPr="00FB7ED1">
        <w:rPr>
          <w:color w:val="000000"/>
          <w:sz w:val="22"/>
          <w:szCs w:val="22"/>
        </w:rPr>
        <w:t>92,83</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nya</w:t>
      </w:r>
      <w:r w:rsidRPr="00FB7ED1">
        <w:rPr>
          <w:rFonts w:eastAsia="Arial Unicode MS"/>
          <w:sz w:val="22"/>
          <w:szCs w:val="22"/>
        </w:rPr>
        <w:t xml:space="preserve"> Penyediaan Jasa Pemeliharaan ,BiayaPemeliharaan, Pajak, dan Perizinan Kendaraan Dinas Operasional atau Lapangan</w:t>
      </w:r>
      <w:r w:rsidRPr="00FB7ED1">
        <w:rPr>
          <w:rFonts w:eastAsia="Arial Unicode MS"/>
          <w:b/>
          <w:sz w:val="22"/>
          <w:szCs w:val="22"/>
        </w:rPr>
        <w:t xml:space="preserve"> </w:t>
      </w:r>
    </w:p>
    <w:p w:rsidR="00FB7ED1" w:rsidRPr="00FB7ED1" w:rsidRDefault="00FB7ED1" w:rsidP="00FB7ED1">
      <w:pPr>
        <w:numPr>
          <w:ilvl w:val="1"/>
          <w:numId w:val="5"/>
        </w:numPr>
        <w:tabs>
          <w:tab w:val="left" w:pos="540"/>
          <w:tab w:val="left" w:pos="900"/>
        </w:tabs>
        <w:spacing w:after="0" w:line="360" w:lineRule="auto"/>
        <w:ind w:left="1560" w:hanging="284"/>
        <w:jc w:val="both"/>
        <w:rPr>
          <w:b/>
          <w:sz w:val="22"/>
          <w:szCs w:val="22"/>
          <w:lang w:val="id-ID"/>
        </w:rPr>
      </w:pPr>
      <w:r w:rsidRPr="00FB7ED1">
        <w:rPr>
          <w:b/>
          <w:sz w:val="22"/>
          <w:szCs w:val="22"/>
          <w:lang w:val="id-ID"/>
        </w:rPr>
        <w:t xml:space="preserve"> </w:t>
      </w:r>
      <w:r w:rsidRPr="00FB7ED1">
        <w:rPr>
          <w:rFonts w:eastAsia="Arial Unicode MS"/>
          <w:b/>
          <w:sz w:val="22"/>
          <w:szCs w:val="22"/>
        </w:rPr>
        <w:t>Pemeliharaan Peralatan dan Mesin Lainnya</w:t>
      </w:r>
    </w:p>
    <w:p w:rsidR="00FB7ED1" w:rsidRPr="00FB7ED1" w:rsidRDefault="00FB7ED1" w:rsidP="00FB7ED1">
      <w:pPr>
        <w:tabs>
          <w:tab w:val="left" w:pos="540"/>
          <w:tab w:val="left" w:pos="900"/>
        </w:tabs>
        <w:spacing w:line="360" w:lineRule="auto"/>
        <w:ind w:left="1560" w:hanging="425"/>
        <w:jc w:val="both"/>
        <w:rPr>
          <w:rFonts w:eastAsia="Arial Unicode MS"/>
          <w:sz w:val="22"/>
          <w:szCs w:val="22"/>
        </w:rPr>
      </w:pPr>
      <w:r w:rsidRPr="00FB7ED1">
        <w:rPr>
          <w:sz w:val="22"/>
          <w:szCs w:val="22"/>
          <w:lang w:val="id-ID"/>
        </w:rPr>
        <w:tab/>
        <w:t xml:space="preserve">Kegiatan </w:t>
      </w:r>
      <w:r w:rsidRPr="00FB7ED1">
        <w:rPr>
          <w:rFonts w:eastAsia="Arial Unicode MS"/>
          <w:sz w:val="22"/>
          <w:szCs w:val="22"/>
        </w:rPr>
        <w:t>Pemeliharaan Peralatan dan Mesin Lainnya</w:t>
      </w:r>
      <w:r w:rsidRPr="00FB7ED1">
        <w:rPr>
          <w:sz w:val="22"/>
          <w:szCs w:val="22"/>
          <w:lang w:val="id-ID"/>
        </w:rPr>
        <w:t xml:space="preserve"> pada Tahun Anggaran 202</w:t>
      </w:r>
      <w:r w:rsidRPr="00FB7ED1">
        <w:rPr>
          <w:sz w:val="22"/>
          <w:szCs w:val="22"/>
        </w:rPr>
        <w:t>3</w:t>
      </w:r>
      <w:r w:rsidRPr="00FB7ED1">
        <w:rPr>
          <w:sz w:val="22"/>
          <w:szCs w:val="22"/>
          <w:lang w:val="id-ID"/>
        </w:rPr>
        <w:t xml:space="preserve"> dengan jumlah dana sebesar Rp. </w:t>
      </w:r>
      <w:r w:rsidRPr="00FB7ED1">
        <w:rPr>
          <w:sz w:val="22"/>
          <w:szCs w:val="22"/>
        </w:rPr>
        <w:t>5.190.000</w:t>
      </w:r>
      <w:proofErr w:type="gramStart"/>
      <w:r w:rsidRPr="00FB7ED1">
        <w:rPr>
          <w:sz w:val="22"/>
          <w:szCs w:val="22"/>
          <w:lang w:val="id-ID"/>
        </w:rPr>
        <w:t>,-</w:t>
      </w:r>
      <w:proofErr w:type="gramEnd"/>
      <w:r w:rsidRPr="00FB7ED1">
        <w:rPr>
          <w:sz w:val="22"/>
          <w:szCs w:val="22"/>
          <w:lang w:val="id-ID"/>
        </w:rPr>
        <w:t xml:space="preserve"> dan </w:t>
      </w:r>
      <w:r w:rsidRPr="00FB7ED1">
        <w:rPr>
          <w:sz w:val="22"/>
          <w:szCs w:val="22"/>
          <w:lang w:val="id-ID"/>
        </w:rPr>
        <w:lastRenderedPageBreak/>
        <w:t xml:space="preserve">teralisasi sebesar Rp. </w:t>
      </w:r>
      <w:r w:rsidRPr="00FB7ED1">
        <w:rPr>
          <w:sz w:val="22"/>
          <w:szCs w:val="22"/>
        </w:rPr>
        <w:t>5.190.000</w:t>
      </w:r>
      <w:r w:rsidRPr="00FB7ED1">
        <w:rPr>
          <w:sz w:val="22"/>
          <w:szCs w:val="22"/>
          <w:lang w:val="id-ID"/>
        </w:rPr>
        <w:t>,- sisa anggaran Rp.</w:t>
      </w:r>
      <w:r w:rsidRPr="00FB7ED1">
        <w:rPr>
          <w:sz w:val="22"/>
          <w:szCs w:val="22"/>
        </w:rPr>
        <w:t>0</w:t>
      </w:r>
      <w:r w:rsidRPr="00FB7ED1">
        <w:rPr>
          <w:sz w:val="22"/>
          <w:szCs w:val="22"/>
          <w:lang w:val="id-ID"/>
        </w:rPr>
        <w:t xml:space="preserve">,- atau sebesar </w:t>
      </w:r>
      <w:r w:rsidRPr="00FB7ED1">
        <w:rPr>
          <w:sz w:val="22"/>
          <w:szCs w:val="22"/>
        </w:rPr>
        <w:t>100</w:t>
      </w:r>
      <w:r w:rsidRPr="00FB7ED1">
        <w:rPr>
          <w:sz w:val="22"/>
          <w:szCs w:val="22"/>
          <w:lang w:val="id-ID"/>
        </w:rPr>
        <w:t xml:space="preserve">% dana terserap dengan hasil </w:t>
      </w:r>
      <w:r w:rsidRPr="00FB7ED1">
        <w:rPr>
          <w:color w:val="000000"/>
          <w:sz w:val="22"/>
          <w:szCs w:val="22"/>
          <w:lang w:val="id-ID"/>
        </w:rPr>
        <w:t>Tertib</w:t>
      </w:r>
      <w:r w:rsidRPr="00FB7ED1">
        <w:rPr>
          <w:color w:val="000000"/>
          <w:sz w:val="22"/>
          <w:szCs w:val="22"/>
        </w:rPr>
        <w:t xml:space="preserve"> dan Lancar</w:t>
      </w:r>
      <w:r w:rsidRPr="00FB7ED1">
        <w:rPr>
          <w:color w:val="000000"/>
          <w:sz w:val="22"/>
          <w:szCs w:val="22"/>
          <w:lang w:val="id-ID"/>
        </w:rPr>
        <w:t>nya</w:t>
      </w:r>
      <w:r w:rsidRPr="00FB7ED1">
        <w:rPr>
          <w:color w:val="000000"/>
          <w:sz w:val="22"/>
          <w:szCs w:val="22"/>
        </w:rPr>
        <w:t xml:space="preserve"> </w:t>
      </w:r>
      <w:r w:rsidRPr="00FB7ED1">
        <w:rPr>
          <w:rFonts w:eastAsia="Arial Unicode MS"/>
          <w:sz w:val="22"/>
          <w:szCs w:val="22"/>
        </w:rPr>
        <w:t>Pemeliharaan Peralatan dan Mesin Lainnya</w:t>
      </w:r>
    </w:p>
    <w:p w:rsidR="00FB7ED1" w:rsidRPr="00FB7ED1" w:rsidRDefault="00FB7ED1" w:rsidP="00FB7ED1">
      <w:pPr>
        <w:numPr>
          <w:ilvl w:val="1"/>
          <w:numId w:val="5"/>
        </w:numPr>
        <w:tabs>
          <w:tab w:val="left" w:pos="540"/>
          <w:tab w:val="left" w:pos="900"/>
        </w:tabs>
        <w:spacing w:after="0" w:line="360" w:lineRule="auto"/>
        <w:ind w:left="1560" w:hanging="284"/>
        <w:jc w:val="both"/>
        <w:rPr>
          <w:b/>
          <w:sz w:val="22"/>
          <w:szCs w:val="22"/>
          <w:lang w:val="id-ID"/>
        </w:rPr>
      </w:pPr>
      <w:r w:rsidRPr="00FB7ED1">
        <w:rPr>
          <w:rFonts w:eastAsia="Arial Unicode MS"/>
          <w:b/>
          <w:sz w:val="22"/>
          <w:szCs w:val="22"/>
        </w:rPr>
        <w:t>Pemeliharaan/Rehabilitasi Sarana dan Prasarana Pendukung Gedung Kantor atau Bangunan Lainnya</w:t>
      </w:r>
    </w:p>
    <w:p w:rsidR="00FB7ED1" w:rsidRPr="00C119CD" w:rsidRDefault="00FB7ED1" w:rsidP="00C119CD">
      <w:pPr>
        <w:tabs>
          <w:tab w:val="left" w:pos="540"/>
          <w:tab w:val="left" w:pos="900"/>
        </w:tabs>
        <w:spacing w:line="360" w:lineRule="auto"/>
        <w:ind w:left="1560"/>
        <w:jc w:val="both"/>
        <w:rPr>
          <w:b/>
          <w:sz w:val="22"/>
          <w:szCs w:val="22"/>
        </w:rPr>
      </w:pPr>
      <w:r w:rsidRPr="00FB7ED1">
        <w:rPr>
          <w:sz w:val="22"/>
          <w:szCs w:val="22"/>
          <w:lang w:val="id-ID"/>
        </w:rPr>
        <w:t xml:space="preserve">Kegiatan </w:t>
      </w:r>
      <w:r w:rsidRPr="00FB7ED1">
        <w:rPr>
          <w:rFonts w:eastAsia="Arial Unicode MS"/>
          <w:bCs/>
          <w:sz w:val="22"/>
          <w:szCs w:val="22"/>
        </w:rPr>
        <w:t>Pemeliharaan/Rehabilitasi Sarana dan Prasarana Pendukung Gedung Kantor atau Bangunan Lainnya</w:t>
      </w:r>
      <w:r w:rsidRPr="00FB7ED1">
        <w:rPr>
          <w:b/>
          <w:sz w:val="22"/>
          <w:szCs w:val="22"/>
        </w:rPr>
        <w:t xml:space="preserve"> </w:t>
      </w:r>
      <w:r w:rsidRPr="00FB7ED1">
        <w:rPr>
          <w:sz w:val="22"/>
          <w:szCs w:val="22"/>
          <w:lang w:val="id-ID"/>
        </w:rPr>
        <w:t>pada Tahun Anggaran 202</w:t>
      </w:r>
      <w:r w:rsidRPr="00FB7ED1">
        <w:rPr>
          <w:sz w:val="22"/>
          <w:szCs w:val="22"/>
        </w:rPr>
        <w:t>3</w:t>
      </w:r>
      <w:r w:rsidRPr="00FB7ED1">
        <w:rPr>
          <w:sz w:val="22"/>
          <w:szCs w:val="22"/>
          <w:lang w:val="id-ID"/>
        </w:rPr>
        <w:t xml:space="preserve"> dengan jumlah dana sebesar Rp. </w:t>
      </w:r>
      <w:r w:rsidRPr="00FB7ED1">
        <w:rPr>
          <w:sz w:val="22"/>
          <w:szCs w:val="22"/>
        </w:rPr>
        <w:t>17.595.000</w:t>
      </w:r>
      <w:proofErr w:type="gramStart"/>
      <w:r w:rsidRPr="00FB7ED1">
        <w:rPr>
          <w:sz w:val="22"/>
          <w:szCs w:val="22"/>
          <w:lang w:val="id-ID"/>
        </w:rPr>
        <w:t>,-</w:t>
      </w:r>
      <w:proofErr w:type="gramEnd"/>
      <w:r w:rsidRPr="00FB7ED1">
        <w:rPr>
          <w:sz w:val="22"/>
          <w:szCs w:val="22"/>
          <w:lang w:val="id-ID"/>
        </w:rPr>
        <w:t xml:space="preserve"> dan teralisasi sebesar Rp. </w:t>
      </w:r>
      <w:r w:rsidRPr="00FB7ED1">
        <w:rPr>
          <w:sz w:val="22"/>
          <w:szCs w:val="22"/>
        </w:rPr>
        <w:t>17.595.000</w:t>
      </w:r>
      <w:r w:rsidRPr="00FB7ED1">
        <w:rPr>
          <w:sz w:val="22"/>
          <w:szCs w:val="22"/>
          <w:lang w:val="id-ID"/>
        </w:rPr>
        <w:t>,- sisa anggaran Rp.</w:t>
      </w:r>
      <w:r w:rsidRPr="00FB7ED1">
        <w:rPr>
          <w:sz w:val="22"/>
          <w:szCs w:val="22"/>
        </w:rPr>
        <w:t>0</w:t>
      </w:r>
      <w:r w:rsidRPr="00FB7ED1">
        <w:rPr>
          <w:sz w:val="22"/>
          <w:szCs w:val="22"/>
          <w:lang w:val="id-ID"/>
        </w:rPr>
        <w:t xml:space="preserve">,- atau sebesar </w:t>
      </w:r>
      <w:r w:rsidRPr="00FB7ED1">
        <w:rPr>
          <w:sz w:val="22"/>
          <w:szCs w:val="22"/>
        </w:rPr>
        <w:t>100</w:t>
      </w:r>
      <w:r w:rsidRPr="00FB7ED1">
        <w:rPr>
          <w:sz w:val="22"/>
          <w:szCs w:val="22"/>
          <w:lang w:val="id-ID"/>
        </w:rPr>
        <w:t xml:space="preserve">% dana terserap dengan hasil </w:t>
      </w:r>
      <w:r w:rsidRPr="00FB7ED1">
        <w:rPr>
          <w:color w:val="000000"/>
          <w:sz w:val="22"/>
          <w:szCs w:val="22"/>
          <w:lang w:val="id-ID"/>
        </w:rPr>
        <w:t>Tertib</w:t>
      </w:r>
      <w:r w:rsidRPr="00FB7ED1">
        <w:rPr>
          <w:color w:val="000000"/>
          <w:sz w:val="22"/>
          <w:szCs w:val="22"/>
        </w:rPr>
        <w:t xml:space="preserve"> dan Lancar</w:t>
      </w:r>
      <w:r w:rsidRPr="00FB7ED1">
        <w:rPr>
          <w:color w:val="000000"/>
          <w:sz w:val="22"/>
          <w:szCs w:val="22"/>
          <w:lang w:val="id-ID"/>
        </w:rPr>
        <w:t>nya</w:t>
      </w:r>
      <w:r w:rsidRPr="00FB7ED1">
        <w:rPr>
          <w:color w:val="000000"/>
          <w:sz w:val="22"/>
          <w:szCs w:val="22"/>
        </w:rPr>
        <w:t xml:space="preserve"> </w:t>
      </w:r>
      <w:r w:rsidRPr="00FB7ED1">
        <w:rPr>
          <w:rFonts w:eastAsia="Arial Unicode MS"/>
          <w:bCs/>
          <w:sz w:val="22"/>
          <w:szCs w:val="22"/>
        </w:rPr>
        <w:t>Pemeliharaan/Rehabilitasi Sarana dan Prasarana Pendukung Gedung Kantor atau Bangunan Lainnya</w:t>
      </w:r>
      <w:r w:rsidRPr="00FB7ED1">
        <w:rPr>
          <w:b/>
          <w:sz w:val="22"/>
          <w:szCs w:val="22"/>
        </w:rPr>
        <w:t>.</w:t>
      </w:r>
    </w:p>
    <w:p w:rsidR="00FB7ED1" w:rsidRPr="00FB7ED1" w:rsidRDefault="00FB7ED1" w:rsidP="00FB7ED1">
      <w:pPr>
        <w:numPr>
          <w:ilvl w:val="0"/>
          <w:numId w:val="6"/>
        </w:numPr>
        <w:tabs>
          <w:tab w:val="left" w:pos="540"/>
          <w:tab w:val="left" w:pos="1276"/>
        </w:tabs>
        <w:spacing w:after="0" w:line="360" w:lineRule="auto"/>
        <w:ind w:left="1276" w:hanging="283"/>
        <w:jc w:val="both"/>
        <w:rPr>
          <w:b/>
          <w:color w:val="000000"/>
          <w:sz w:val="22"/>
          <w:szCs w:val="22"/>
          <w:lang w:val="id-ID"/>
        </w:rPr>
      </w:pPr>
      <w:r w:rsidRPr="00FB7ED1">
        <w:rPr>
          <w:rFonts w:eastAsia="Arial Unicode MS"/>
          <w:b/>
          <w:sz w:val="22"/>
          <w:szCs w:val="22"/>
        </w:rPr>
        <w:t>PROGRAM ADMINISTRASI PEMERINTAHAN DESA</w:t>
      </w:r>
      <w:r w:rsidRPr="00FB7ED1">
        <w:rPr>
          <w:b/>
          <w:color w:val="000000"/>
          <w:sz w:val="22"/>
          <w:szCs w:val="22"/>
          <w:lang w:val="id-ID"/>
        </w:rPr>
        <w:t xml:space="preserve"> </w:t>
      </w:r>
    </w:p>
    <w:p w:rsidR="00FB7ED1" w:rsidRPr="00FB7ED1" w:rsidRDefault="00FB7ED1" w:rsidP="00FB7ED1">
      <w:pPr>
        <w:tabs>
          <w:tab w:val="left" w:pos="540"/>
          <w:tab w:val="left" w:pos="1276"/>
        </w:tabs>
        <w:spacing w:line="360" w:lineRule="auto"/>
        <w:ind w:left="1276"/>
        <w:jc w:val="both"/>
        <w:rPr>
          <w:b/>
          <w:color w:val="000000"/>
          <w:sz w:val="22"/>
          <w:szCs w:val="22"/>
        </w:rPr>
      </w:pPr>
      <w:proofErr w:type="gramStart"/>
      <w:r w:rsidRPr="00FB7ED1">
        <w:rPr>
          <w:b/>
          <w:color w:val="000000"/>
          <w:sz w:val="22"/>
          <w:szCs w:val="22"/>
        </w:rPr>
        <w:t>Kegiatan :</w:t>
      </w:r>
      <w:proofErr w:type="gramEnd"/>
    </w:p>
    <w:p w:rsidR="00FB7ED1" w:rsidRPr="00FB7ED1" w:rsidRDefault="00FB7ED1" w:rsidP="00FB7ED1">
      <w:pPr>
        <w:pStyle w:val="NoSpacing"/>
        <w:spacing w:line="360" w:lineRule="auto"/>
        <w:ind w:left="1260"/>
        <w:jc w:val="both"/>
        <w:rPr>
          <w:rFonts w:ascii="Arial" w:eastAsia="Arial Unicode MS" w:hAnsi="Arial" w:cs="Arial"/>
          <w:b/>
        </w:rPr>
      </w:pPr>
      <w:r w:rsidRPr="00FB7ED1">
        <w:rPr>
          <w:rFonts w:ascii="Arial" w:eastAsia="Arial Unicode MS" w:hAnsi="Arial" w:cs="Arial"/>
          <w:b/>
          <w:lang w:val="en-US"/>
        </w:rPr>
        <w:t>Pembinaan dan Pengawasan Penyelenggaraan Administrasi Pemerintahan Desa</w:t>
      </w:r>
    </w:p>
    <w:p w:rsidR="00FB7ED1" w:rsidRPr="00FB7ED1" w:rsidRDefault="00FB7ED1" w:rsidP="00FB7ED1">
      <w:pPr>
        <w:pStyle w:val="NoSpacing"/>
        <w:spacing w:line="360" w:lineRule="auto"/>
        <w:ind w:left="1276"/>
        <w:jc w:val="both"/>
        <w:rPr>
          <w:rFonts w:ascii="Arial" w:eastAsia="Arial Unicode MS" w:hAnsi="Arial" w:cs="Arial"/>
          <w:b/>
          <w:lang w:val="en-US"/>
        </w:rPr>
      </w:pPr>
      <w:r w:rsidRPr="00FB7ED1">
        <w:rPr>
          <w:rFonts w:ascii="Arial" w:eastAsia="Arial Unicode MS" w:hAnsi="Arial" w:cs="Arial"/>
          <w:b/>
          <w:lang w:val="en-US"/>
        </w:rPr>
        <w:t xml:space="preserve">Sub </w:t>
      </w:r>
      <w:proofErr w:type="gramStart"/>
      <w:r w:rsidRPr="00FB7ED1">
        <w:rPr>
          <w:rFonts w:ascii="Arial" w:eastAsia="Arial Unicode MS" w:hAnsi="Arial" w:cs="Arial"/>
          <w:b/>
          <w:lang w:val="en-US"/>
        </w:rPr>
        <w:t>Kegiatan :</w:t>
      </w:r>
      <w:proofErr w:type="gramEnd"/>
    </w:p>
    <w:p w:rsidR="00FB7ED1" w:rsidRPr="00FB7ED1" w:rsidRDefault="00FB7ED1" w:rsidP="00FB7ED1">
      <w:pPr>
        <w:numPr>
          <w:ilvl w:val="1"/>
          <w:numId w:val="7"/>
        </w:numPr>
        <w:tabs>
          <w:tab w:val="left" w:pos="540"/>
          <w:tab w:val="left" w:pos="1701"/>
        </w:tabs>
        <w:spacing w:after="0" w:line="360" w:lineRule="auto"/>
        <w:ind w:left="1701" w:hanging="283"/>
        <w:jc w:val="both"/>
        <w:rPr>
          <w:b/>
          <w:sz w:val="22"/>
          <w:szCs w:val="22"/>
          <w:lang w:val="id-ID"/>
        </w:rPr>
      </w:pPr>
      <w:r w:rsidRPr="00FB7ED1">
        <w:rPr>
          <w:rFonts w:eastAsia="Arial Unicode MS"/>
          <w:b/>
          <w:sz w:val="22"/>
          <w:szCs w:val="22"/>
        </w:rPr>
        <w:t>Fasilitasi Penyusunan Perencanaan Pembangunan Desa</w:t>
      </w:r>
    </w:p>
    <w:p w:rsidR="00FB7ED1" w:rsidRPr="00FB7ED1" w:rsidRDefault="00FB7ED1" w:rsidP="00FB7ED1">
      <w:pPr>
        <w:tabs>
          <w:tab w:val="left" w:pos="1701"/>
        </w:tabs>
        <w:spacing w:line="360" w:lineRule="auto"/>
        <w:ind w:left="1701" w:hanging="283"/>
        <w:jc w:val="both"/>
        <w:rPr>
          <w:rFonts w:eastAsia="Arial Unicode MS"/>
          <w:sz w:val="22"/>
          <w:szCs w:val="22"/>
        </w:rPr>
      </w:pPr>
      <w:r w:rsidRPr="00FB7ED1">
        <w:rPr>
          <w:sz w:val="22"/>
          <w:szCs w:val="22"/>
          <w:lang w:val="id-ID"/>
        </w:rPr>
        <w:tab/>
        <w:t xml:space="preserve">Kegiatan </w:t>
      </w:r>
      <w:r w:rsidRPr="00FB7ED1">
        <w:rPr>
          <w:rFonts w:eastAsia="Arial Unicode MS"/>
          <w:sz w:val="22"/>
          <w:szCs w:val="22"/>
        </w:rPr>
        <w:t>Fasilitasi Penyusunan Perencanaan Pembangunan Desa</w:t>
      </w:r>
      <w:r w:rsidRPr="00FB7ED1">
        <w:rPr>
          <w:sz w:val="22"/>
          <w:szCs w:val="22"/>
          <w:lang w:val="id-ID"/>
        </w:rPr>
        <w:t xml:space="preserve"> pada Tahun Anggaran 202</w:t>
      </w:r>
      <w:r w:rsidRPr="00FB7ED1">
        <w:rPr>
          <w:sz w:val="22"/>
          <w:szCs w:val="22"/>
        </w:rPr>
        <w:t>3</w:t>
      </w:r>
      <w:r w:rsidRPr="00FB7ED1">
        <w:rPr>
          <w:sz w:val="22"/>
          <w:szCs w:val="22"/>
          <w:lang w:val="id-ID"/>
        </w:rPr>
        <w:t xml:space="preserve"> dengan jumlah dana sebesar Rp.</w:t>
      </w:r>
      <w:r w:rsidRPr="00FB7ED1">
        <w:rPr>
          <w:color w:val="000000"/>
          <w:sz w:val="22"/>
          <w:szCs w:val="22"/>
        </w:rPr>
        <w:t xml:space="preserve"> 61.030.500</w:t>
      </w:r>
      <w:proofErr w:type="gramStart"/>
      <w:r w:rsidRPr="00FB7ED1">
        <w:rPr>
          <w:sz w:val="22"/>
          <w:szCs w:val="22"/>
          <w:lang w:val="id-ID"/>
        </w:rPr>
        <w:t>,-</w:t>
      </w:r>
      <w:proofErr w:type="gramEnd"/>
      <w:r w:rsidRPr="00FB7ED1">
        <w:rPr>
          <w:sz w:val="22"/>
          <w:szCs w:val="22"/>
          <w:lang w:val="id-ID"/>
        </w:rPr>
        <w:t xml:space="preserve"> dan </w:t>
      </w:r>
      <w:r w:rsidRPr="00FB7ED1">
        <w:rPr>
          <w:color w:val="000000"/>
          <w:sz w:val="22"/>
          <w:szCs w:val="22"/>
          <w:lang w:val="id-ID"/>
        </w:rPr>
        <w:t>terealisasi sebesar Rp.</w:t>
      </w:r>
      <w:r w:rsidRPr="00FB7ED1">
        <w:rPr>
          <w:sz w:val="22"/>
          <w:szCs w:val="22"/>
        </w:rPr>
        <w:t xml:space="preserve"> 60.930.800</w:t>
      </w:r>
      <w:r w:rsidRPr="00FB7ED1">
        <w:rPr>
          <w:color w:val="000000"/>
          <w:sz w:val="22"/>
          <w:szCs w:val="22"/>
          <w:lang w:val="id-ID"/>
        </w:rPr>
        <w:t>,- sisa anggaran Rp.</w:t>
      </w:r>
      <w:r w:rsidRPr="00FB7ED1">
        <w:rPr>
          <w:color w:val="000000"/>
          <w:sz w:val="22"/>
          <w:szCs w:val="22"/>
        </w:rPr>
        <w:t xml:space="preserve">99.700,- </w:t>
      </w:r>
      <w:r w:rsidRPr="00FB7ED1">
        <w:rPr>
          <w:color w:val="000000"/>
          <w:sz w:val="22"/>
          <w:szCs w:val="22"/>
          <w:lang w:val="id-ID"/>
        </w:rPr>
        <w:t xml:space="preserve">atau sebesar </w:t>
      </w:r>
      <w:r w:rsidRPr="00FB7ED1">
        <w:rPr>
          <w:sz w:val="22"/>
          <w:szCs w:val="22"/>
        </w:rPr>
        <w:t>99,84</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 xml:space="preserve">nya </w:t>
      </w:r>
      <w:r w:rsidRPr="00FB7ED1">
        <w:rPr>
          <w:rFonts w:eastAsia="Arial Unicode MS"/>
          <w:sz w:val="22"/>
          <w:szCs w:val="22"/>
        </w:rPr>
        <w:t>Fasilitasi Penyusunan Perencanaan Pembangunan Desa</w:t>
      </w:r>
    </w:p>
    <w:p w:rsidR="00FB7ED1" w:rsidRPr="00FB7ED1" w:rsidRDefault="00FB7ED1" w:rsidP="00FB7ED1">
      <w:pPr>
        <w:numPr>
          <w:ilvl w:val="1"/>
          <w:numId w:val="7"/>
        </w:numPr>
        <w:tabs>
          <w:tab w:val="left" w:pos="540"/>
          <w:tab w:val="left" w:pos="1701"/>
        </w:tabs>
        <w:spacing w:after="0" w:line="360" w:lineRule="auto"/>
        <w:ind w:left="1701" w:hanging="283"/>
        <w:jc w:val="both"/>
        <w:rPr>
          <w:b/>
          <w:sz w:val="22"/>
          <w:szCs w:val="22"/>
          <w:lang w:val="id-ID"/>
        </w:rPr>
      </w:pPr>
      <w:r w:rsidRPr="00FB7ED1">
        <w:rPr>
          <w:b/>
          <w:sz w:val="22"/>
          <w:szCs w:val="22"/>
        </w:rPr>
        <w:t>Fasilitasi Pengelolaan Keuangan Desa</w:t>
      </w:r>
    </w:p>
    <w:p w:rsidR="00FB7ED1" w:rsidRPr="00FB7ED1" w:rsidRDefault="00FB7ED1" w:rsidP="00FB7ED1">
      <w:pPr>
        <w:tabs>
          <w:tab w:val="left" w:pos="540"/>
          <w:tab w:val="left" w:pos="1701"/>
        </w:tabs>
        <w:spacing w:line="360" w:lineRule="auto"/>
        <w:ind w:left="1701"/>
        <w:jc w:val="both"/>
        <w:rPr>
          <w:b/>
          <w:sz w:val="22"/>
          <w:szCs w:val="22"/>
          <w:lang w:val="id-ID"/>
        </w:rPr>
      </w:pPr>
      <w:r w:rsidRPr="00FB7ED1">
        <w:rPr>
          <w:bCs/>
          <w:sz w:val="22"/>
          <w:szCs w:val="22"/>
        </w:rPr>
        <w:t xml:space="preserve">Kegiatan Fasilitasi Pengelolaan Keuangan Desa </w:t>
      </w:r>
      <w:r w:rsidRPr="00FB7ED1">
        <w:rPr>
          <w:sz w:val="22"/>
          <w:szCs w:val="22"/>
          <w:lang w:val="id-ID"/>
        </w:rPr>
        <w:t>pada Tahun Anggaran 202</w:t>
      </w:r>
      <w:r w:rsidRPr="00FB7ED1">
        <w:rPr>
          <w:sz w:val="22"/>
          <w:szCs w:val="22"/>
        </w:rPr>
        <w:t>3</w:t>
      </w:r>
      <w:r w:rsidRPr="00FB7ED1">
        <w:rPr>
          <w:sz w:val="22"/>
          <w:szCs w:val="22"/>
          <w:lang w:val="id-ID"/>
        </w:rPr>
        <w:t xml:space="preserve"> dengan jumlah dana sebesar Rp.</w:t>
      </w:r>
      <w:r w:rsidRPr="00FB7ED1">
        <w:rPr>
          <w:color w:val="000000"/>
          <w:sz w:val="22"/>
          <w:szCs w:val="22"/>
        </w:rPr>
        <w:t xml:space="preserve"> 79.958.000</w:t>
      </w:r>
      <w:proofErr w:type="gramStart"/>
      <w:r w:rsidRPr="00FB7ED1">
        <w:rPr>
          <w:sz w:val="22"/>
          <w:szCs w:val="22"/>
          <w:lang w:val="id-ID"/>
        </w:rPr>
        <w:t>,-</w:t>
      </w:r>
      <w:proofErr w:type="gramEnd"/>
      <w:r w:rsidRPr="00FB7ED1">
        <w:rPr>
          <w:sz w:val="22"/>
          <w:szCs w:val="22"/>
          <w:lang w:val="id-ID"/>
        </w:rPr>
        <w:t xml:space="preserve"> dan </w:t>
      </w:r>
      <w:r w:rsidRPr="00FB7ED1">
        <w:rPr>
          <w:color w:val="000000"/>
          <w:sz w:val="22"/>
          <w:szCs w:val="22"/>
          <w:lang w:val="id-ID"/>
        </w:rPr>
        <w:t>terealisasi sebesar Rp.</w:t>
      </w:r>
      <w:r w:rsidRPr="00FB7ED1">
        <w:rPr>
          <w:sz w:val="22"/>
          <w:szCs w:val="22"/>
        </w:rPr>
        <w:t xml:space="preserve"> 79.418.200</w:t>
      </w:r>
      <w:r w:rsidRPr="00FB7ED1">
        <w:rPr>
          <w:color w:val="000000"/>
          <w:sz w:val="22"/>
          <w:szCs w:val="22"/>
          <w:lang w:val="id-ID"/>
        </w:rPr>
        <w:t>,- sisa anggaran Rp.</w:t>
      </w:r>
      <w:r w:rsidRPr="00FB7ED1">
        <w:rPr>
          <w:color w:val="000000"/>
          <w:sz w:val="22"/>
          <w:szCs w:val="22"/>
        </w:rPr>
        <w:t xml:space="preserve">539.800,- </w:t>
      </w:r>
      <w:r w:rsidRPr="00FB7ED1">
        <w:rPr>
          <w:color w:val="000000"/>
          <w:sz w:val="22"/>
          <w:szCs w:val="22"/>
          <w:lang w:val="id-ID"/>
        </w:rPr>
        <w:t xml:space="preserve">atau sebesar </w:t>
      </w:r>
      <w:r w:rsidRPr="00FB7ED1">
        <w:rPr>
          <w:sz w:val="22"/>
          <w:szCs w:val="22"/>
        </w:rPr>
        <w:t>99,32</w:t>
      </w:r>
      <w:r w:rsidRPr="00FB7ED1">
        <w:rPr>
          <w:color w:val="000000"/>
          <w:sz w:val="22"/>
          <w:szCs w:val="22"/>
          <w:lang w:val="id-ID"/>
        </w:rPr>
        <w:t>% dana terserap dengan hasil Tertib</w:t>
      </w:r>
      <w:r w:rsidRPr="00FB7ED1">
        <w:rPr>
          <w:color w:val="000000"/>
          <w:sz w:val="22"/>
          <w:szCs w:val="22"/>
        </w:rPr>
        <w:t xml:space="preserve"> dan Lancar</w:t>
      </w:r>
      <w:r w:rsidRPr="00FB7ED1">
        <w:rPr>
          <w:color w:val="000000"/>
          <w:sz w:val="22"/>
          <w:szCs w:val="22"/>
          <w:lang w:val="id-ID"/>
        </w:rPr>
        <w:t>nya</w:t>
      </w:r>
      <w:r w:rsidRPr="00FB7ED1">
        <w:rPr>
          <w:color w:val="000000"/>
          <w:sz w:val="22"/>
          <w:szCs w:val="22"/>
        </w:rPr>
        <w:t xml:space="preserve"> </w:t>
      </w:r>
      <w:r w:rsidRPr="00FB7ED1">
        <w:rPr>
          <w:bCs/>
          <w:sz w:val="22"/>
          <w:szCs w:val="22"/>
        </w:rPr>
        <w:t>Fasilitasi Pengelolaan Keuangan Desa</w:t>
      </w:r>
    </w:p>
    <w:p w:rsidR="00FB7ED1" w:rsidRPr="00FB7ED1" w:rsidRDefault="00FB7ED1" w:rsidP="00FB7ED1">
      <w:pPr>
        <w:numPr>
          <w:ilvl w:val="1"/>
          <w:numId w:val="7"/>
        </w:numPr>
        <w:tabs>
          <w:tab w:val="left" w:pos="540"/>
          <w:tab w:val="left" w:pos="1701"/>
        </w:tabs>
        <w:spacing w:after="0" w:line="360" w:lineRule="auto"/>
        <w:ind w:left="1701" w:hanging="283"/>
        <w:jc w:val="both"/>
        <w:rPr>
          <w:b/>
          <w:sz w:val="22"/>
          <w:szCs w:val="22"/>
          <w:lang w:val="id-ID"/>
        </w:rPr>
      </w:pPr>
      <w:r w:rsidRPr="00FB7ED1">
        <w:rPr>
          <w:rFonts w:eastAsia="Arial Unicode MS"/>
          <w:b/>
          <w:sz w:val="22"/>
          <w:szCs w:val="22"/>
        </w:rPr>
        <w:t>Pembinaan Peningkatan Kapasitas Aparatur Pemerintah Desa</w:t>
      </w:r>
    </w:p>
    <w:p w:rsidR="00FB7ED1" w:rsidRPr="00FB7ED1" w:rsidRDefault="00FB7ED1" w:rsidP="00FB7ED1">
      <w:pPr>
        <w:tabs>
          <w:tab w:val="left" w:pos="1701"/>
        </w:tabs>
        <w:spacing w:line="360" w:lineRule="auto"/>
        <w:ind w:left="1701" w:hanging="283"/>
        <w:jc w:val="both"/>
        <w:rPr>
          <w:rFonts w:eastAsia="Arial Unicode MS"/>
          <w:sz w:val="22"/>
          <w:szCs w:val="22"/>
        </w:rPr>
      </w:pPr>
      <w:r w:rsidRPr="00FB7ED1">
        <w:rPr>
          <w:sz w:val="22"/>
          <w:szCs w:val="22"/>
          <w:lang w:val="id-ID"/>
        </w:rPr>
        <w:lastRenderedPageBreak/>
        <w:tab/>
        <w:t xml:space="preserve">Kegiatan </w:t>
      </w:r>
      <w:r w:rsidRPr="00FB7ED1">
        <w:rPr>
          <w:rFonts w:eastAsia="Arial Unicode MS"/>
          <w:sz w:val="22"/>
          <w:szCs w:val="22"/>
        </w:rPr>
        <w:t xml:space="preserve">Pembinaan Peningkatan Kapasitas Aparatur Pemerintah Desa </w:t>
      </w:r>
      <w:r w:rsidRPr="00FB7ED1">
        <w:rPr>
          <w:sz w:val="22"/>
          <w:szCs w:val="22"/>
          <w:lang w:val="id-ID"/>
        </w:rPr>
        <w:t>pada Tahun Anggaran 202</w:t>
      </w:r>
      <w:r w:rsidRPr="00FB7ED1">
        <w:rPr>
          <w:sz w:val="22"/>
          <w:szCs w:val="22"/>
        </w:rPr>
        <w:t>3</w:t>
      </w:r>
      <w:r w:rsidRPr="00FB7ED1">
        <w:rPr>
          <w:sz w:val="22"/>
          <w:szCs w:val="22"/>
          <w:lang w:val="id-ID"/>
        </w:rPr>
        <w:t xml:space="preserve"> dengan jumlah dana sebesar Rp.</w:t>
      </w:r>
      <w:r w:rsidRPr="00FB7ED1">
        <w:rPr>
          <w:sz w:val="22"/>
          <w:szCs w:val="22"/>
        </w:rPr>
        <w:t>123.167.500</w:t>
      </w:r>
      <w:r w:rsidRPr="00FB7ED1">
        <w:rPr>
          <w:sz w:val="22"/>
          <w:szCs w:val="22"/>
          <w:lang w:val="id-ID"/>
        </w:rPr>
        <w:t xml:space="preserve">,- dan </w:t>
      </w:r>
      <w:r w:rsidRPr="00FB7ED1">
        <w:rPr>
          <w:color w:val="000000"/>
          <w:sz w:val="22"/>
          <w:szCs w:val="22"/>
          <w:lang w:val="id-ID"/>
        </w:rPr>
        <w:t>terealisasi sebesar Rp.</w:t>
      </w:r>
      <w:r w:rsidRPr="00FB7ED1">
        <w:rPr>
          <w:color w:val="000000"/>
          <w:sz w:val="22"/>
          <w:szCs w:val="22"/>
        </w:rPr>
        <w:t>123.083.300</w:t>
      </w:r>
      <w:r w:rsidRPr="00FB7ED1">
        <w:rPr>
          <w:color w:val="000000"/>
          <w:sz w:val="22"/>
          <w:szCs w:val="22"/>
          <w:lang w:val="id-ID"/>
        </w:rPr>
        <w:t>,- sisa anggaran Rp.</w:t>
      </w:r>
      <w:r w:rsidRPr="00FB7ED1">
        <w:rPr>
          <w:color w:val="000000"/>
          <w:sz w:val="22"/>
          <w:szCs w:val="22"/>
        </w:rPr>
        <w:t xml:space="preserve">84.200 </w:t>
      </w:r>
      <w:r w:rsidRPr="00FB7ED1">
        <w:rPr>
          <w:color w:val="000000"/>
          <w:sz w:val="22"/>
          <w:szCs w:val="22"/>
          <w:lang w:val="id-ID"/>
        </w:rPr>
        <w:t xml:space="preserve">atau sebesar </w:t>
      </w:r>
      <w:r w:rsidRPr="00FB7ED1">
        <w:rPr>
          <w:sz w:val="22"/>
          <w:szCs w:val="22"/>
        </w:rPr>
        <w:t>99.93</w:t>
      </w:r>
      <w:r w:rsidRPr="00FB7ED1">
        <w:rPr>
          <w:color w:val="000000"/>
          <w:sz w:val="22"/>
          <w:szCs w:val="22"/>
          <w:lang w:val="id-ID"/>
        </w:rPr>
        <w:t>% dana terserap dengan hasil Tertib</w:t>
      </w:r>
      <w:r w:rsidRPr="00FB7ED1">
        <w:rPr>
          <w:color w:val="000000"/>
          <w:sz w:val="22"/>
          <w:szCs w:val="22"/>
        </w:rPr>
        <w:t>,Lancar dan terlaksana</w:t>
      </w:r>
      <w:r w:rsidRPr="00FB7ED1">
        <w:rPr>
          <w:color w:val="000000"/>
          <w:sz w:val="22"/>
          <w:szCs w:val="22"/>
          <w:lang w:val="id-ID"/>
        </w:rPr>
        <w:t xml:space="preserve">nya </w:t>
      </w:r>
      <w:r w:rsidRPr="00FB7ED1">
        <w:rPr>
          <w:rFonts w:eastAsia="Arial Unicode MS"/>
          <w:sz w:val="22"/>
          <w:szCs w:val="22"/>
        </w:rPr>
        <w:t>Pembinaan Peningkatan Kapasitas Aparatur Pemerintah Desa</w:t>
      </w:r>
    </w:p>
    <w:p w:rsidR="00FB7ED1" w:rsidRPr="00FB7ED1" w:rsidRDefault="00FB7ED1" w:rsidP="00FB7ED1">
      <w:pPr>
        <w:numPr>
          <w:ilvl w:val="1"/>
          <w:numId w:val="7"/>
        </w:numPr>
        <w:tabs>
          <w:tab w:val="left" w:pos="540"/>
          <w:tab w:val="left" w:pos="1701"/>
        </w:tabs>
        <w:spacing w:after="0" w:line="360" w:lineRule="auto"/>
        <w:ind w:left="1701" w:hanging="283"/>
        <w:jc w:val="both"/>
        <w:rPr>
          <w:b/>
          <w:sz w:val="22"/>
          <w:szCs w:val="22"/>
          <w:lang w:val="id-ID"/>
        </w:rPr>
      </w:pPr>
      <w:r w:rsidRPr="00FB7ED1">
        <w:rPr>
          <w:rFonts w:eastAsia="Arial Unicode MS"/>
          <w:b/>
          <w:sz w:val="22"/>
          <w:szCs w:val="22"/>
        </w:rPr>
        <w:t>Fasilitasi Evaluasi Perkembangan Desa serta Lomba Desa dan Kelurahan</w:t>
      </w:r>
    </w:p>
    <w:p w:rsidR="00FB7ED1" w:rsidRPr="00FB7ED1" w:rsidRDefault="00FB7ED1" w:rsidP="00C119CD">
      <w:pPr>
        <w:tabs>
          <w:tab w:val="left" w:pos="1701"/>
        </w:tabs>
        <w:spacing w:line="360" w:lineRule="auto"/>
        <w:ind w:left="1701" w:hanging="283"/>
        <w:jc w:val="both"/>
        <w:rPr>
          <w:rFonts w:eastAsia="Arial Unicode MS"/>
          <w:sz w:val="22"/>
          <w:szCs w:val="22"/>
        </w:rPr>
      </w:pPr>
      <w:r w:rsidRPr="00FB7ED1">
        <w:rPr>
          <w:sz w:val="22"/>
          <w:szCs w:val="22"/>
          <w:lang w:val="id-ID"/>
        </w:rPr>
        <w:tab/>
        <w:t xml:space="preserve">Kegiatan </w:t>
      </w:r>
      <w:r w:rsidRPr="00FB7ED1">
        <w:rPr>
          <w:rFonts w:eastAsia="Arial Unicode MS"/>
          <w:sz w:val="22"/>
          <w:szCs w:val="22"/>
        </w:rPr>
        <w:t>Fasilitasi Evaluasi Perkembangan Desa serta Lomba Desa dan Kelurahan</w:t>
      </w:r>
      <w:r w:rsidRPr="00FB7ED1">
        <w:rPr>
          <w:sz w:val="22"/>
          <w:szCs w:val="22"/>
          <w:lang w:val="id-ID"/>
        </w:rPr>
        <w:t xml:space="preserve"> pada Tahun Anggaran 202</w:t>
      </w:r>
      <w:r w:rsidRPr="00FB7ED1">
        <w:rPr>
          <w:sz w:val="22"/>
          <w:szCs w:val="22"/>
        </w:rPr>
        <w:t>3</w:t>
      </w:r>
      <w:r w:rsidRPr="00FB7ED1">
        <w:rPr>
          <w:sz w:val="22"/>
          <w:szCs w:val="22"/>
          <w:lang w:val="id-ID"/>
        </w:rPr>
        <w:t xml:space="preserve"> dengan jumlah dana sebesar Rp.</w:t>
      </w:r>
      <w:r w:rsidRPr="00FB7ED1">
        <w:rPr>
          <w:sz w:val="22"/>
          <w:szCs w:val="22"/>
        </w:rPr>
        <w:t>49.999.000</w:t>
      </w:r>
      <w:r w:rsidRPr="00FB7ED1">
        <w:rPr>
          <w:sz w:val="22"/>
          <w:szCs w:val="22"/>
          <w:lang w:val="id-ID"/>
        </w:rPr>
        <w:t xml:space="preserve">,- dan </w:t>
      </w:r>
      <w:r w:rsidRPr="00FB7ED1">
        <w:rPr>
          <w:color w:val="000000"/>
          <w:sz w:val="22"/>
          <w:szCs w:val="22"/>
          <w:lang w:val="id-ID"/>
        </w:rPr>
        <w:t>terealisasi sebesar Rp.</w:t>
      </w:r>
      <w:r w:rsidRPr="00FB7ED1">
        <w:rPr>
          <w:sz w:val="22"/>
          <w:szCs w:val="22"/>
        </w:rPr>
        <w:t xml:space="preserve"> 49.906.9900</w:t>
      </w:r>
      <w:proofErr w:type="gramStart"/>
      <w:r w:rsidRPr="00FB7ED1">
        <w:rPr>
          <w:color w:val="000000"/>
          <w:sz w:val="22"/>
          <w:szCs w:val="22"/>
          <w:lang w:val="id-ID"/>
        </w:rPr>
        <w:t>,-</w:t>
      </w:r>
      <w:proofErr w:type="gramEnd"/>
      <w:r w:rsidRPr="00FB7ED1">
        <w:rPr>
          <w:color w:val="000000"/>
          <w:sz w:val="22"/>
          <w:szCs w:val="22"/>
          <w:lang w:val="id-ID"/>
        </w:rPr>
        <w:t xml:space="preserve"> sisa anggaran Rp.</w:t>
      </w:r>
      <w:r w:rsidRPr="00FB7ED1">
        <w:rPr>
          <w:color w:val="000000"/>
          <w:sz w:val="22"/>
          <w:szCs w:val="22"/>
        </w:rPr>
        <w:t xml:space="preserve"> 93.000 </w:t>
      </w:r>
      <w:r w:rsidRPr="00FB7ED1">
        <w:rPr>
          <w:color w:val="000000"/>
          <w:sz w:val="22"/>
          <w:szCs w:val="22"/>
          <w:lang w:val="id-ID"/>
        </w:rPr>
        <w:t xml:space="preserve">atau sebesar </w:t>
      </w:r>
      <w:r w:rsidRPr="00FB7ED1">
        <w:rPr>
          <w:sz w:val="22"/>
          <w:szCs w:val="22"/>
        </w:rPr>
        <w:t>99,81</w:t>
      </w:r>
      <w:r w:rsidRPr="00FB7ED1">
        <w:rPr>
          <w:color w:val="000000"/>
          <w:sz w:val="22"/>
          <w:szCs w:val="22"/>
          <w:lang w:val="id-ID"/>
        </w:rPr>
        <w:t>% dana terserap dengan hasil Tertib</w:t>
      </w:r>
      <w:r w:rsidRPr="00FB7ED1">
        <w:rPr>
          <w:color w:val="000000"/>
          <w:sz w:val="22"/>
          <w:szCs w:val="22"/>
        </w:rPr>
        <w:t>,Lancar dan terlaksana</w:t>
      </w:r>
      <w:r w:rsidRPr="00FB7ED1">
        <w:rPr>
          <w:color w:val="000000"/>
          <w:sz w:val="22"/>
          <w:szCs w:val="22"/>
          <w:lang w:val="id-ID"/>
        </w:rPr>
        <w:t xml:space="preserve">nya </w:t>
      </w:r>
      <w:r w:rsidRPr="00FB7ED1">
        <w:rPr>
          <w:rFonts w:eastAsia="Arial Unicode MS"/>
          <w:sz w:val="22"/>
          <w:szCs w:val="22"/>
        </w:rPr>
        <w:t>Fasilitasi Evaluasi Perkembangan Desa serta Lomba Desa dan Kelurahan</w:t>
      </w:r>
      <w:r w:rsidR="00C119CD">
        <w:rPr>
          <w:rFonts w:eastAsia="Arial Unicode MS"/>
          <w:sz w:val="22"/>
          <w:szCs w:val="22"/>
        </w:rPr>
        <w:t>.</w:t>
      </w:r>
    </w:p>
    <w:p w:rsidR="00FB7ED1" w:rsidRPr="00FB7ED1" w:rsidRDefault="00FB7ED1" w:rsidP="00FB7ED1">
      <w:pPr>
        <w:numPr>
          <w:ilvl w:val="0"/>
          <w:numId w:val="6"/>
        </w:numPr>
        <w:tabs>
          <w:tab w:val="left" w:pos="540"/>
          <w:tab w:val="left" w:pos="1276"/>
        </w:tabs>
        <w:spacing w:after="0" w:line="360" w:lineRule="auto"/>
        <w:ind w:left="1276" w:hanging="283"/>
        <w:jc w:val="both"/>
        <w:rPr>
          <w:b/>
          <w:color w:val="000000"/>
          <w:sz w:val="22"/>
          <w:szCs w:val="22"/>
          <w:lang w:val="id-ID"/>
        </w:rPr>
      </w:pPr>
      <w:r w:rsidRPr="00FB7ED1">
        <w:rPr>
          <w:rFonts w:eastAsia="Arial Unicode MS"/>
          <w:b/>
          <w:sz w:val="22"/>
          <w:szCs w:val="22"/>
        </w:rPr>
        <w:t xml:space="preserve">PROGRAM PEMBERDAYAAN LEMBAGA KEMASYARAKATAN, LEMBAGA ADAT DAN MASYARAKAT HUKUM ADAT </w:t>
      </w:r>
    </w:p>
    <w:p w:rsidR="00FB7ED1" w:rsidRPr="00FB7ED1" w:rsidRDefault="00FB7ED1" w:rsidP="00FB7ED1">
      <w:pPr>
        <w:tabs>
          <w:tab w:val="left" w:pos="540"/>
          <w:tab w:val="left" w:pos="1276"/>
        </w:tabs>
        <w:spacing w:line="360" w:lineRule="auto"/>
        <w:ind w:left="1276"/>
        <w:jc w:val="both"/>
        <w:rPr>
          <w:b/>
          <w:color w:val="000000"/>
          <w:sz w:val="22"/>
          <w:szCs w:val="22"/>
        </w:rPr>
      </w:pPr>
      <w:proofErr w:type="gramStart"/>
      <w:r w:rsidRPr="00FB7ED1">
        <w:rPr>
          <w:b/>
          <w:color w:val="000000"/>
          <w:sz w:val="22"/>
          <w:szCs w:val="22"/>
        </w:rPr>
        <w:t>Kegiatan :</w:t>
      </w:r>
      <w:proofErr w:type="gramEnd"/>
    </w:p>
    <w:p w:rsidR="00FB7ED1" w:rsidRPr="00FB7ED1" w:rsidRDefault="00FB7ED1" w:rsidP="00FB7ED1">
      <w:pPr>
        <w:pStyle w:val="NoSpacing"/>
        <w:numPr>
          <w:ilvl w:val="0"/>
          <w:numId w:val="8"/>
        </w:numPr>
        <w:spacing w:line="360" w:lineRule="auto"/>
        <w:jc w:val="both"/>
        <w:rPr>
          <w:rFonts w:ascii="Arial" w:eastAsia="Arial Unicode MS" w:hAnsi="Arial" w:cs="Arial"/>
          <w:b/>
        </w:rPr>
      </w:pPr>
      <w:r w:rsidRPr="00FB7ED1">
        <w:rPr>
          <w:rFonts w:ascii="Arial" w:eastAsia="Arial Unicode MS" w:hAnsi="Arial" w:cs="Arial"/>
          <w:b/>
          <w:lang w:val="en-US"/>
        </w:rPr>
        <w:t>Pemberdayaan Lembaga Kemasyarakatan yang Bergerak di Bidang Pemberdayaan Desa dan Lembaga Adat Tingkat Daerah Kabupaten/Kota serta Pemberdayaan Masyarakat Hukum Adat yang Masyarakat Pelakunya Hukum Adat yang sama dalam Daerah Kabupaten/Kota</w:t>
      </w:r>
    </w:p>
    <w:p w:rsidR="00FB7ED1" w:rsidRPr="00FB7ED1" w:rsidRDefault="00FB7ED1" w:rsidP="00FB7ED1">
      <w:pPr>
        <w:pStyle w:val="NoSpacing"/>
        <w:spacing w:line="360" w:lineRule="auto"/>
        <w:ind w:left="1276"/>
        <w:jc w:val="both"/>
        <w:rPr>
          <w:rFonts w:ascii="Arial" w:eastAsia="Arial Unicode MS" w:hAnsi="Arial" w:cs="Arial"/>
          <w:b/>
          <w:lang w:val="en-US"/>
        </w:rPr>
      </w:pPr>
      <w:r w:rsidRPr="00FB7ED1">
        <w:rPr>
          <w:rFonts w:ascii="Arial" w:eastAsia="Arial Unicode MS" w:hAnsi="Arial" w:cs="Arial"/>
          <w:b/>
          <w:lang w:val="en-US"/>
        </w:rPr>
        <w:t xml:space="preserve">Sub </w:t>
      </w:r>
      <w:proofErr w:type="gramStart"/>
      <w:r w:rsidRPr="00FB7ED1">
        <w:rPr>
          <w:rFonts w:ascii="Arial" w:eastAsia="Arial Unicode MS" w:hAnsi="Arial" w:cs="Arial"/>
          <w:b/>
          <w:lang w:val="en-US"/>
        </w:rPr>
        <w:t>Kegiatan :</w:t>
      </w:r>
      <w:proofErr w:type="gramEnd"/>
    </w:p>
    <w:p w:rsidR="00FB7ED1" w:rsidRPr="00FB7ED1" w:rsidRDefault="00FB7ED1" w:rsidP="00FB7ED1">
      <w:pPr>
        <w:numPr>
          <w:ilvl w:val="1"/>
          <w:numId w:val="8"/>
        </w:numPr>
        <w:tabs>
          <w:tab w:val="left" w:pos="540"/>
          <w:tab w:val="left" w:pos="1701"/>
        </w:tabs>
        <w:spacing w:after="0" w:line="360" w:lineRule="auto"/>
        <w:ind w:left="1701" w:hanging="283"/>
        <w:jc w:val="both"/>
        <w:rPr>
          <w:b/>
          <w:sz w:val="22"/>
          <w:szCs w:val="22"/>
          <w:lang w:val="id-ID"/>
        </w:rPr>
      </w:pPr>
      <w:r w:rsidRPr="00FB7ED1">
        <w:rPr>
          <w:rFonts w:eastAsia="Arial Unicode MS"/>
          <w:b/>
          <w:sz w:val="22"/>
          <w:szCs w:val="22"/>
        </w:rPr>
        <w:t>Peningkatan Kapasitas Kelembagaan Lembaga Kemasyarakatan Desa/ Kelurahan(RT, RW, PKK,Posyandu, LPM,dan Karang Taruna), Lembaga Adat Desa/ Kelurahan dan Masyarakat Hukum Adat</w:t>
      </w:r>
    </w:p>
    <w:p w:rsidR="00FB7ED1" w:rsidRPr="00FB7ED1" w:rsidRDefault="00FB7ED1" w:rsidP="00FB7ED1">
      <w:pPr>
        <w:tabs>
          <w:tab w:val="left" w:pos="1701"/>
        </w:tabs>
        <w:spacing w:line="360" w:lineRule="auto"/>
        <w:ind w:left="1701" w:hanging="283"/>
        <w:jc w:val="both"/>
        <w:rPr>
          <w:rFonts w:eastAsia="Arial Unicode MS"/>
          <w:sz w:val="22"/>
          <w:szCs w:val="22"/>
        </w:rPr>
      </w:pPr>
      <w:r w:rsidRPr="00FB7ED1">
        <w:rPr>
          <w:sz w:val="22"/>
          <w:szCs w:val="22"/>
          <w:lang w:val="id-ID"/>
        </w:rPr>
        <w:tab/>
        <w:t xml:space="preserve">Kegiatan </w:t>
      </w:r>
      <w:r w:rsidRPr="00FB7ED1">
        <w:rPr>
          <w:rFonts w:eastAsia="Arial Unicode MS"/>
          <w:sz w:val="22"/>
          <w:szCs w:val="22"/>
        </w:rPr>
        <w:t xml:space="preserve">Peningkatan Kapasitas Kelembagaan Lembaga Kemasyarakatan Desa/ Kelurahan(RT, RW, PKK,Posyandu, LPM,dan Karang Taruna), Lembaga Adat Desa/ Kelurahan dan Masyarakat Hukum Adat </w:t>
      </w:r>
      <w:r w:rsidRPr="00FB7ED1">
        <w:rPr>
          <w:sz w:val="22"/>
          <w:szCs w:val="22"/>
          <w:lang w:val="id-ID"/>
        </w:rPr>
        <w:t>pada Tahun Anggaran 202</w:t>
      </w:r>
      <w:r w:rsidRPr="00FB7ED1">
        <w:rPr>
          <w:sz w:val="22"/>
          <w:szCs w:val="22"/>
        </w:rPr>
        <w:t>3</w:t>
      </w:r>
      <w:r w:rsidRPr="00FB7ED1">
        <w:rPr>
          <w:sz w:val="22"/>
          <w:szCs w:val="22"/>
          <w:lang w:val="id-ID"/>
        </w:rPr>
        <w:t xml:space="preserve"> dengan jumlah dana sebesar Rp.</w:t>
      </w:r>
      <w:r w:rsidRPr="00FB7ED1">
        <w:rPr>
          <w:sz w:val="22"/>
          <w:szCs w:val="22"/>
        </w:rPr>
        <w:t xml:space="preserve"> 1.000.711.000</w:t>
      </w:r>
      <w:r w:rsidRPr="00FB7ED1">
        <w:rPr>
          <w:sz w:val="22"/>
          <w:szCs w:val="22"/>
          <w:lang w:val="id-ID"/>
        </w:rPr>
        <w:t xml:space="preserve">,- dan </w:t>
      </w:r>
      <w:r w:rsidRPr="00FB7ED1">
        <w:rPr>
          <w:color w:val="000000"/>
          <w:sz w:val="22"/>
          <w:szCs w:val="22"/>
          <w:lang w:val="id-ID"/>
        </w:rPr>
        <w:t xml:space="preserve">terealisasi sebesar </w:t>
      </w:r>
      <w:r w:rsidRPr="00FB7ED1">
        <w:rPr>
          <w:color w:val="000000"/>
          <w:sz w:val="22"/>
          <w:szCs w:val="22"/>
          <w:lang w:val="id-ID"/>
        </w:rPr>
        <w:lastRenderedPageBreak/>
        <w:t>Rp.</w:t>
      </w:r>
      <w:r w:rsidRPr="00FB7ED1">
        <w:rPr>
          <w:color w:val="000000"/>
          <w:sz w:val="22"/>
          <w:szCs w:val="22"/>
        </w:rPr>
        <w:t>999.288.900</w:t>
      </w:r>
      <w:r w:rsidRPr="00FB7ED1">
        <w:rPr>
          <w:color w:val="000000"/>
          <w:sz w:val="22"/>
          <w:szCs w:val="22"/>
          <w:lang w:val="id-ID"/>
        </w:rPr>
        <w:t xml:space="preserve">,- sisa anggaran Rp. </w:t>
      </w:r>
      <w:r w:rsidRPr="00FB7ED1">
        <w:rPr>
          <w:color w:val="000000"/>
          <w:sz w:val="22"/>
          <w:szCs w:val="22"/>
        </w:rPr>
        <w:t>1.422.100</w:t>
      </w:r>
      <w:r w:rsidRPr="00FB7ED1">
        <w:rPr>
          <w:color w:val="000000"/>
          <w:sz w:val="22"/>
          <w:szCs w:val="22"/>
          <w:lang w:val="id-ID"/>
        </w:rPr>
        <w:t>,-</w:t>
      </w:r>
      <w:r w:rsidRPr="00FB7ED1">
        <w:rPr>
          <w:color w:val="000000"/>
          <w:sz w:val="22"/>
          <w:szCs w:val="22"/>
        </w:rPr>
        <w:t xml:space="preserve"> </w:t>
      </w:r>
      <w:r w:rsidRPr="00FB7ED1">
        <w:rPr>
          <w:color w:val="000000"/>
          <w:sz w:val="22"/>
          <w:szCs w:val="22"/>
          <w:lang w:val="id-ID"/>
        </w:rPr>
        <w:t xml:space="preserve">atau sebesar </w:t>
      </w:r>
      <w:r w:rsidRPr="00FB7ED1">
        <w:rPr>
          <w:sz w:val="22"/>
          <w:szCs w:val="22"/>
        </w:rPr>
        <w:t>99.86</w:t>
      </w:r>
      <w:r w:rsidRPr="00FB7ED1">
        <w:rPr>
          <w:color w:val="000000"/>
          <w:sz w:val="22"/>
          <w:szCs w:val="22"/>
          <w:lang w:val="id-ID"/>
        </w:rPr>
        <w:t>% dana terserap dengan hasil Tertib</w:t>
      </w:r>
      <w:r w:rsidRPr="00FB7ED1">
        <w:rPr>
          <w:color w:val="000000"/>
          <w:sz w:val="22"/>
          <w:szCs w:val="22"/>
        </w:rPr>
        <w:t>,Lancar dan terlaksana</w:t>
      </w:r>
      <w:r w:rsidRPr="00FB7ED1">
        <w:rPr>
          <w:color w:val="000000"/>
          <w:sz w:val="22"/>
          <w:szCs w:val="22"/>
          <w:lang w:val="id-ID"/>
        </w:rPr>
        <w:t xml:space="preserve">nya </w:t>
      </w:r>
      <w:r w:rsidRPr="00FB7ED1">
        <w:rPr>
          <w:sz w:val="22"/>
          <w:szCs w:val="22"/>
          <w:lang w:val="id-ID"/>
        </w:rPr>
        <w:t xml:space="preserve">Kegiatan </w:t>
      </w:r>
      <w:r w:rsidRPr="00FB7ED1">
        <w:rPr>
          <w:rFonts w:eastAsia="Arial Unicode MS"/>
          <w:sz w:val="22"/>
          <w:szCs w:val="22"/>
        </w:rPr>
        <w:t>Peningkatan Kapasitas Kelembagaan Lembaga Kemasyarakatan Desa/ Kelurahan(RT, RW, PKK,Posyandu, LPM,dan Karang Taruna), Lembaga Adat Desa/ Kelurahan dan Masyarakat Hukum Adat</w:t>
      </w:r>
    </w:p>
    <w:p w:rsidR="00FB7ED1" w:rsidRPr="00FB7ED1" w:rsidRDefault="00FB7ED1" w:rsidP="00FB7ED1">
      <w:pPr>
        <w:numPr>
          <w:ilvl w:val="1"/>
          <w:numId w:val="8"/>
        </w:numPr>
        <w:tabs>
          <w:tab w:val="left" w:pos="540"/>
          <w:tab w:val="left" w:pos="1701"/>
        </w:tabs>
        <w:spacing w:after="0" w:line="360" w:lineRule="auto"/>
        <w:ind w:left="1701" w:hanging="283"/>
        <w:jc w:val="both"/>
        <w:rPr>
          <w:b/>
          <w:sz w:val="22"/>
          <w:szCs w:val="22"/>
          <w:lang w:val="id-ID"/>
        </w:rPr>
      </w:pPr>
      <w:r w:rsidRPr="00FB7ED1">
        <w:rPr>
          <w:rFonts w:eastAsia="Arial Unicode MS"/>
          <w:b/>
          <w:sz w:val="22"/>
          <w:szCs w:val="22"/>
        </w:rPr>
        <w:t>Fasilitasi Tim Penggerak PKK dalam Penyelenggaraan Gerakan Pemberdayaan Masyarakat dan Kesejahteraan Keluarga</w:t>
      </w:r>
    </w:p>
    <w:p w:rsidR="00FB7ED1" w:rsidRDefault="00FB7ED1" w:rsidP="00941D57">
      <w:pPr>
        <w:tabs>
          <w:tab w:val="left" w:pos="1701"/>
        </w:tabs>
        <w:spacing w:line="360" w:lineRule="auto"/>
        <w:ind w:left="1701" w:hanging="283"/>
        <w:jc w:val="both"/>
        <w:rPr>
          <w:rFonts w:eastAsia="Arial Unicode MS"/>
          <w:sz w:val="22"/>
          <w:szCs w:val="22"/>
        </w:rPr>
      </w:pPr>
      <w:r w:rsidRPr="00FB7ED1">
        <w:rPr>
          <w:sz w:val="22"/>
          <w:szCs w:val="22"/>
          <w:lang w:val="id-ID"/>
        </w:rPr>
        <w:tab/>
        <w:t xml:space="preserve">Kegiatan </w:t>
      </w:r>
      <w:r w:rsidRPr="00FB7ED1">
        <w:rPr>
          <w:rFonts w:eastAsia="Arial Unicode MS"/>
          <w:sz w:val="22"/>
          <w:szCs w:val="22"/>
        </w:rPr>
        <w:t xml:space="preserve">Fasilitasi Tim Penggerak PKK dalam Penyelenggaraan Gerakan Pemberdayaan Masyarakat dan Kesejahteraan Keluarga </w:t>
      </w:r>
      <w:r w:rsidRPr="00FB7ED1">
        <w:rPr>
          <w:sz w:val="22"/>
          <w:szCs w:val="22"/>
          <w:lang w:val="id-ID"/>
        </w:rPr>
        <w:t>pada Tahun Anggaran 202</w:t>
      </w:r>
      <w:r w:rsidRPr="00FB7ED1">
        <w:rPr>
          <w:sz w:val="22"/>
          <w:szCs w:val="22"/>
        </w:rPr>
        <w:t>3</w:t>
      </w:r>
      <w:r w:rsidRPr="00FB7ED1">
        <w:rPr>
          <w:sz w:val="22"/>
          <w:szCs w:val="22"/>
          <w:lang w:val="id-ID"/>
        </w:rPr>
        <w:t xml:space="preserve"> dengan jumlah dana sebesar Rp.</w:t>
      </w:r>
      <w:r w:rsidRPr="00FB7ED1">
        <w:rPr>
          <w:sz w:val="22"/>
          <w:szCs w:val="22"/>
        </w:rPr>
        <w:t>0</w:t>
      </w:r>
      <w:r w:rsidRPr="00FB7ED1">
        <w:rPr>
          <w:sz w:val="22"/>
          <w:szCs w:val="22"/>
          <w:lang w:val="id-ID"/>
        </w:rPr>
        <w:t xml:space="preserve">,- dan </w:t>
      </w:r>
      <w:r w:rsidRPr="00FB7ED1">
        <w:rPr>
          <w:color w:val="000000"/>
          <w:sz w:val="22"/>
          <w:szCs w:val="22"/>
          <w:lang w:val="id-ID"/>
        </w:rPr>
        <w:t>terealisasi sebesar Rp.</w:t>
      </w:r>
      <w:r w:rsidRPr="00FB7ED1">
        <w:rPr>
          <w:color w:val="000000"/>
          <w:sz w:val="22"/>
          <w:szCs w:val="22"/>
        </w:rPr>
        <w:t>0</w:t>
      </w:r>
      <w:r w:rsidRPr="00FB7ED1">
        <w:rPr>
          <w:color w:val="000000"/>
          <w:sz w:val="22"/>
          <w:szCs w:val="22"/>
          <w:lang w:val="id-ID"/>
        </w:rPr>
        <w:t xml:space="preserve">,- sisa anggaran Rp. </w:t>
      </w:r>
      <w:r w:rsidRPr="00FB7ED1">
        <w:rPr>
          <w:color w:val="000000"/>
          <w:sz w:val="22"/>
          <w:szCs w:val="22"/>
        </w:rPr>
        <w:t>0</w:t>
      </w:r>
      <w:proofErr w:type="gramStart"/>
      <w:r w:rsidRPr="00FB7ED1">
        <w:rPr>
          <w:color w:val="000000"/>
          <w:sz w:val="22"/>
          <w:szCs w:val="22"/>
          <w:lang w:val="id-ID"/>
        </w:rPr>
        <w:t>,-</w:t>
      </w:r>
      <w:proofErr w:type="gramEnd"/>
      <w:r w:rsidRPr="00FB7ED1">
        <w:rPr>
          <w:color w:val="000000"/>
          <w:sz w:val="22"/>
          <w:szCs w:val="22"/>
        </w:rPr>
        <w:t xml:space="preserve"> </w:t>
      </w:r>
      <w:r w:rsidRPr="00FB7ED1">
        <w:rPr>
          <w:color w:val="000000"/>
          <w:sz w:val="22"/>
          <w:szCs w:val="22"/>
          <w:lang w:val="id-ID"/>
        </w:rPr>
        <w:t xml:space="preserve">atau sebesar </w:t>
      </w:r>
      <w:r w:rsidRPr="00FB7ED1">
        <w:rPr>
          <w:sz w:val="22"/>
          <w:szCs w:val="22"/>
        </w:rPr>
        <w:t>0</w:t>
      </w:r>
      <w:r w:rsidRPr="00FB7ED1">
        <w:rPr>
          <w:color w:val="000000"/>
          <w:sz w:val="22"/>
          <w:szCs w:val="22"/>
          <w:lang w:val="id-ID"/>
        </w:rPr>
        <w:t>% dana terserap dengan hasil Tertib</w:t>
      </w:r>
      <w:r w:rsidRPr="00FB7ED1">
        <w:rPr>
          <w:color w:val="000000"/>
          <w:sz w:val="22"/>
          <w:szCs w:val="22"/>
        </w:rPr>
        <w:t>,Lancar dan terlaksana</w:t>
      </w:r>
      <w:r w:rsidRPr="00FB7ED1">
        <w:rPr>
          <w:color w:val="000000"/>
          <w:sz w:val="22"/>
          <w:szCs w:val="22"/>
          <w:lang w:val="id-ID"/>
        </w:rPr>
        <w:t xml:space="preserve">nya </w:t>
      </w:r>
      <w:r w:rsidRPr="00FB7ED1">
        <w:rPr>
          <w:sz w:val="22"/>
          <w:szCs w:val="22"/>
          <w:lang w:val="id-ID"/>
        </w:rPr>
        <w:t xml:space="preserve">Kegiatan </w:t>
      </w:r>
      <w:r w:rsidRPr="00FB7ED1">
        <w:rPr>
          <w:rFonts w:eastAsia="Arial Unicode MS"/>
          <w:sz w:val="22"/>
          <w:szCs w:val="22"/>
        </w:rPr>
        <w:t>Fasilitasi Tim Penggerak PKK dalam Penyelenggaraan Gerakan Pemberdayaan Masyarakat dan Kesejahteraan Keluarga</w:t>
      </w:r>
      <w:r w:rsidR="00941D57">
        <w:rPr>
          <w:rFonts w:eastAsia="Arial Unicode MS"/>
          <w:sz w:val="22"/>
          <w:szCs w:val="22"/>
        </w:rPr>
        <w:t>.</w:t>
      </w:r>
    </w:p>
    <w:p w:rsidR="00941D57" w:rsidRPr="00941D57" w:rsidRDefault="00941D57" w:rsidP="00941D57">
      <w:pPr>
        <w:tabs>
          <w:tab w:val="left" w:pos="1701"/>
        </w:tabs>
        <w:spacing w:line="360" w:lineRule="auto"/>
        <w:ind w:left="1701" w:hanging="283"/>
        <w:jc w:val="both"/>
        <w:rPr>
          <w:rFonts w:eastAsia="Arial Unicode MS"/>
          <w:sz w:val="22"/>
          <w:szCs w:val="22"/>
        </w:rPr>
      </w:pPr>
    </w:p>
    <w:p w:rsidR="00FB7ED1" w:rsidRDefault="001962E0" w:rsidP="00347D39">
      <w:pPr>
        <w:pStyle w:val="Heading1"/>
        <w:jc w:val="left"/>
      </w:pPr>
      <w:r>
        <w:t>4.</w:t>
      </w:r>
      <w:r w:rsidR="00863F50">
        <w:t>4 Pemanfaatan Laporan Kinerja</w:t>
      </w:r>
    </w:p>
    <w:p w:rsidR="00863F50" w:rsidRPr="00863F50" w:rsidRDefault="00863F50" w:rsidP="00863F50">
      <w:pPr>
        <w:pStyle w:val="Heading1"/>
        <w:spacing w:line="360" w:lineRule="auto"/>
        <w:jc w:val="both"/>
        <w:rPr>
          <w:b w:val="0"/>
        </w:rPr>
      </w:pPr>
      <w:r w:rsidRPr="00863F50">
        <w:rPr>
          <w:b w:val="0"/>
        </w:rPr>
        <w:t>Laporan Kinerja dibuat untuk mempermudah manajemen dalam melakukan penegendalian intern, serta untuk menunjukkan bahwa anggaran dibelanjakan secara Efisien dan bermanfaat pada Dinas Pemberdayaan Masyarakat dan Pekon</w:t>
      </w:r>
      <w:r w:rsidR="009C606F">
        <w:rPr>
          <w:b w:val="0"/>
        </w:rPr>
        <w:t xml:space="preserve"> serta untuk mengidentifikasi keberhasilan, permasalahan dan solusi selanjutnya untuk acuan perbaikan perencanaan dan pelaksanaan program dan kegiatan ditahun mendatang.</w:t>
      </w:r>
    </w:p>
    <w:p w:rsidR="009B0B1D" w:rsidRPr="00B42567" w:rsidRDefault="00023E25" w:rsidP="00B42567">
      <w:pPr>
        <w:keepNext/>
        <w:spacing w:line="360" w:lineRule="auto"/>
        <w:jc w:val="both"/>
      </w:pPr>
      <w:r w:rsidRPr="00B42567">
        <w:rPr>
          <w:sz w:val="22"/>
          <w:szCs w:val="22"/>
        </w:rPr>
        <w:t xml:space="preserve">Laporan  Kinerja Instansi Pemerintah (LKIP) Dinas Pemberdayaan Masyarakat Dan Pekon Kabupaten Lampung Barat Tahun 2023 ini merupakan pertanggung jawaban tertulis atas penyelenggaraan pemerintah yang baik (Good Governance) Dinas Pemberdayaan Masyarakat Dan Pekon Kabupaten Lampung Barat Tahun 2023 Pembuatan LKIP ini merupakan langkah yang baik dalam memenuhi harapan Peraturan Presiden Nomor 29 tahun 2014 tentang Sistem Akuntabilitas Kinerja </w:t>
      </w:r>
      <w:r w:rsidRPr="00B42567">
        <w:rPr>
          <w:sz w:val="22"/>
          <w:szCs w:val="22"/>
        </w:rPr>
        <w:lastRenderedPageBreak/>
        <w:t>Instansi Pemerintah (SAKIP). Sebagai upaya untuk penyelenggaraan pemerintahan yang baik sebagaimana diharapkan oleh semua pihak.</w:t>
      </w:r>
    </w:p>
    <w:p w:rsidR="009B0B1D" w:rsidRDefault="00023E25">
      <w:pPr>
        <w:keepNext/>
        <w:spacing w:line="360" w:lineRule="auto"/>
        <w:ind w:firstLine="720"/>
        <w:jc w:val="both"/>
      </w:pPr>
      <w:r>
        <w:rPr>
          <w:sz w:val="22"/>
          <w:szCs w:val="22"/>
        </w:rPr>
        <w:t xml:space="preserve">LKIP Dinas Pemberdayaan Masyarakat Dan Pekon Kabupaten Lampung Barat Tahun 2023 ini dapat menggambarkan kinerja Dinas Pemberdayaan Masyarakat Dan Pekon Kabupaten Lampung Barat dan Evaluasi terhadap kinerja </w:t>
      </w:r>
      <w:bookmarkStart w:id="1" w:name="_GoBack"/>
      <w:bookmarkEnd w:id="1"/>
      <w:r>
        <w:rPr>
          <w:sz w:val="22"/>
          <w:szCs w:val="22"/>
        </w:rPr>
        <w:t>yang telah dicapai baik berupa kinerja kegiatan, maupun kinerja sasaran, juga dilaporkan analisis kinerja yang mencerminkan keberhasilan dan kegagalan.</w:t>
      </w:r>
    </w:p>
    <w:p w:rsidR="009B0B1D" w:rsidRDefault="00023E25">
      <w:pPr>
        <w:keepNext/>
        <w:spacing w:line="360" w:lineRule="auto"/>
        <w:ind w:firstLine="720"/>
        <w:jc w:val="both"/>
      </w:pPr>
      <w:r>
        <w:rPr>
          <w:sz w:val="22"/>
          <w:szCs w:val="22"/>
        </w:rPr>
        <w:t xml:space="preserve">Dalam tahun 2023 Dinas Pemberdayaan Masyarakat Dan Pekon Kabupaten Lampung Barat menetapkan sebanyak 1 (satu) sasaran dengan 1 (satu) indikator kinerja sesuai dengan Rencana Kinerja Tahunan dan Dokumen Perjanjian Kinerja Tahun 2023 yang ingin dicapai. Secara rinci pencapaian sasaran dapat dijelaskan sebagai </w:t>
      </w:r>
      <w:proofErr w:type="gramStart"/>
      <w:r>
        <w:rPr>
          <w:sz w:val="22"/>
          <w:szCs w:val="22"/>
        </w:rPr>
        <w:t>berikut :</w:t>
      </w:r>
      <w:proofErr w:type="gramEnd"/>
    </w:p>
    <w:p w:rsidR="009B0B1D" w:rsidRDefault="00023E25">
      <w:pPr>
        <w:numPr>
          <w:ilvl w:val="0"/>
          <w:numId w:val="2"/>
        </w:numPr>
        <w:spacing w:after="0" w:line="360" w:lineRule="auto"/>
        <w:jc w:val="both"/>
      </w:pPr>
      <w:r>
        <w:rPr>
          <w:sz w:val="22"/>
          <w:szCs w:val="22"/>
        </w:rPr>
        <w:t xml:space="preserve">Sasaran 1 terdiri dari 1 indikator dengan nilai </w:t>
      </w:r>
      <w:r w:rsidR="00787E76">
        <w:rPr>
          <w:sz w:val="22"/>
          <w:szCs w:val="22"/>
        </w:rPr>
        <w:t>39,69</w:t>
      </w:r>
      <w:r>
        <w:rPr>
          <w:sz w:val="22"/>
          <w:szCs w:val="22"/>
        </w:rPr>
        <w:t xml:space="preserve"> %</w:t>
      </w:r>
    </w:p>
    <w:p w:rsidR="009B0B1D" w:rsidRDefault="009B0B1D"/>
    <w:p w:rsidR="009B0B1D" w:rsidRDefault="00023E25">
      <w:pPr>
        <w:keepNext/>
        <w:spacing w:line="360" w:lineRule="auto"/>
        <w:ind w:firstLine="720"/>
        <w:jc w:val="both"/>
      </w:pPr>
      <w:r>
        <w:rPr>
          <w:sz w:val="22"/>
          <w:szCs w:val="22"/>
        </w:rPr>
        <w:t>Dari hasil pengukuran terhadap pencapaian sebanyak 1 sasaran tersebut, secara umum telah tidak mencapai target yang ditetapkan dalam perjanjian kinerja.</w:t>
      </w:r>
    </w:p>
    <w:p w:rsidR="009B0B1D" w:rsidRDefault="00023E25">
      <w:pPr>
        <w:keepNext/>
        <w:spacing w:line="360" w:lineRule="auto"/>
        <w:ind w:firstLine="720"/>
        <w:jc w:val="both"/>
      </w:pPr>
      <w:r>
        <w:rPr>
          <w:sz w:val="22"/>
          <w:szCs w:val="22"/>
        </w:rPr>
        <w:t xml:space="preserve">Dalam Tahun Anggaran 2023 untuk pelaksanaan program dan kegiatan pada Dinas Pemberdayaan Masyarakat Dan Pekon Kabupaten Lampung Barat dalam rangka mencapai target kinerja yang ingin dicapai dianggarkan melalui Anggaran Pendapatan dan Belanja Daerah (APBD) Kabupaten Lampung Barat Tahun Anggaran 2023 sebesar  Rp. </w:t>
      </w:r>
      <w:r w:rsidR="0095775D">
        <w:rPr>
          <w:sz w:val="22"/>
          <w:szCs w:val="22"/>
        </w:rPr>
        <w:t>3.784.165.444</w:t>
      </w:r>
      <w:r>
        <w:rPr>
          <w:sz w:val="22"/>
          <w:szCs w:val="22"/>
        </w:rPr>
        <w:t xml:space="preserve"> sedangkan realisasi anggaran mencapai Rp. 3.693.725.988, dengan demikian dapat dikatakan tahun 2023 Dinas Pemberdayaan Masyarakat Dan Pekon Kabupaten Lampung Barat kondisi anggaran adalah Silpa Rp. -</w:t>
      </w:r>
      <w:r w:rsidR="0095775D">
        <w:rPr>
          <w:sz w:val="22"/>
          <w:szCs w:val="22"/>
        </w:rPr>
        <w:t>90.439.258</w:t>
      </w:r>
    </w:p>
    <w:p w:rsidR="009B0B1D" w:rsidRDefault="00023E25">
      <w:pPr>
        <w:keepNext/>
        <w:spacing w:line="360" w:lineRule="auto"/>
        <w:ind w:firstLine="720"/>
        <w:jc w:val="both"/>
      </w:pPr>
      <w:r>
        <w:rPr>
          <w:sz w:val="22"/>
          <w:szCs w:val="22"/>
        </w:rPr>
        <w:t xml:space="preserve">Renstra Dinas Pemberdayaan Masyarakat Dan Pekon Kabupaten Lampung Barat 2023 - 2026 menetapkan sebanyak 1 (satu) sasaran dengan 1 (satu) indikator kinerja tersebut telah dilaksanakan melalui Rencana Kinerja Tahunan tahun ke 1 dari lima tahun yang direncanakan yaitu pada tahun 2023, dengan rincian pencapaian sasaran sebagai berikut : </w:t>
      </w:r>
    </w:p>
    <w:p w:rsidR="009B0B1D" w:rsidRDefault="00023E25">
      <w:pPr>
        <w:numPr>
          <w:ilvl w:val="0"/>
          <w:numId w:val="2"/>
        </w:numPr>
        <w:spacing w:after="0" w:line="360" w:lineRule="auto"/>
        <w:jc w:val="both"/>
      </w:pPr>
      <w:r>
        <w:rPr>
          <w:sz w:val="22"/>
          <w:szCs w:val="22"/>
        </w:rPr>
        <w:t xml:space="preserve">Sasaran 1 terdiri dari 1 indikator dengan nilai </w:t>
      </w:r>
      <w:r w:rsidR="006939EE">
        <w:rPr>
          <w:sz w:val="22"/>
          <w:szCs w:val="22"/>
        </w:rPr>
        <w:t>39,69</w:t>
      </w:r>
      <w:r>
        <w:rPr>
          <w:sz w:val="22"/>
          <w:szCs w:val="22"/>
        </w:rPr>
        <w:t xml:space="preserve"> %</w:t>
      </w:r>
    </w:p>
    <w:p w:rsidR="009B0B1D" w:rsidRDefault="009B0B1D"/>
    <w:p w:rsidR="009B0B1D" w:rsidRDefault="00023E25">
      <w:pPr>
        <w:keepNext/>
        <w:spacing w:line="360" w:lineRule="auto"/>
        <w:ind w:firstLine="720"/>
        <w:jc w:val="both"/>
      </w:pPr>
      <w:r>
        <w:rPr>
          <w:sz w:val="22"/>
          <w:szCs w:val="22"/>
        </w:rPr>
        <w:lastRenderedPageBreak/>
        <w:t xml:space="preserve">Dalam kurun waktu 1 (satu) tahun tersebut telah menggunakan anggaran sebesar Rp. </w:t>
      </w:r>
      <w:r w:rsidR="002C30D6">
        <w:rPr>
          <w:sz w:val="22"/>
          <w:szCs w:val="22"/>
        </w:rPr>
        <w:t xml:space="preserve">3.784.165.444 </w:t>
      </w:r>
      <w:r>
        <w:rPr>
          <w:sz w:val="22"/>
          <w:szCs w:val="22"/>
        </w:rPr>
        <w:t>(</w:t>
      </w:r>
      <w:r w:rsidR="00941D57" w:rsidRPr="00941D57">
        <w:rPr>
          <w:sz w:val="22"/>
          <w:szCs w:val="22"/>
        </w:rPr>
        <w:t>Tiga</w:t>
      </w:r>
      <w:r w:rsidRPr="00941D57">
        <w:rPr>
          <w:sz w:val="22"/>
          <w:szCs w:val="22"/>
        </w:rPr>
        <w:t xml:space="preserve"> milyar </w:t>
      </w:r>
      <w:r w:rsidR="00941D57" w:rsidRPr="00941D57">
        <w:rPr>
          <w:sz w:val="22"/>
          <w:szCs w:val="22"/>
        </w:rPr>
        <w:t>tujuh ratus delapan puluh empat</w:t>
      </w:r>
      <w:r w:rsidRPr="00941D57">
        <w:rPr>
          <w:sz w:val="22"/>
          <w:szCs w:val="22"/>
        </w:rPr>
        <w:t xml:space="preserve"> juta seratus enam puluh </w:t>
      </w:r>
      <w:proofErr w:type="gramStart"/>
      <w:r w:rsidRPr="00941D57">
        <w:rPr>
          <w:sz w:val="22"/>
          <w:szCs w:val="22"/>
        </w:rPr>
        <w:t>lima</w:t>
      </w:r>
      <w:proofErr w:type="gramEnd"/>
      <w:r w:rsidRPr="00941D57">
        <w:rPr>
          <w:sz w:val="22"/>
          <w:szCs w:val="22"/>
        </w:rPr>
        <w:t xml:space="preserve"> ribu empat ratus empat puluh empat rupiah)</w:t>
      </w:r>
      <w:r>
        <w:rPr>
          <w:sz w:val="22"/>
          <w:szCs w:val="22"/>
        </w:rPr>
        <w:t xml:space="preserve"> telah mewujudkan capaian kinerja untuk menunjang pencapaian Misi dan Visi Dinas Pemberdayaan Masyarakat Dan Pekon Kabupaten Lampung Barat. Berdasarkan pagu anggaran tersebut maka realisasi anggaran yang telah digunakan oleh Dinas Pemberdayaan Masyarakat Dan Pekon Kabupaten Lampung Barat adalah </w:t>
      </w:r>
      <w:r w:rsidR="002C30D6">
        <w:rPr>
          <w:sz w:val="22"/>
          <w:szCs w:val="22"/>
        </w:rPr>
        <w:t>97,61</w:t>
      </w:r>
      <w:r>
        <w:rPr>
          <w:sz w:val="22"/>
          <w:szCs w:val="22"/>
        </w:rPr>
        <w:t xml:space="preserve"> % dari anggaran yang direncanakan, hal tersebut menunjukan bahwa perencanaan Dinas Pemberdayaan Masyarakat Dan Pekon Kabupaten Lampung Barat perlu dioptimalkan kembali agar lebih efektif dan efisien dalam meningkatkan kinerja yang mendukung pencapaian Visi dan Misi Kabupaten Lampung Barat.</w:t>
      </w:r>
    </w:p>
    <w:p w:rsidR="009B0B1D" w:rsidRDefault="00023E25">
      <w:pPr>
        <w:keepNext/>
        <w:spacing w:line="360" w:lineRule="auto"/>
        <w:ind w:firstLine="720"/>
        <w:jc w:val="both"/>
        <w:rPr>
          <w:sz w:val="22"/>
          <w:szCs w:val="22"/>
        </w:rPr>
      </w:pPr>
      <w:r>
        <w:rPr>
          <w:sz w:val="22"/>
          <w:szCs w:val="22"/>
        </w:rPr>
        <w:t xml:space="preserve">Dengan tersusunnya Laporan Kinerja Instansi Pemerintah Dinas Pemberdayaan Masyarakat Dan Pekon Kabupaten Lampung Barat ini, diharapkan dapat memberikan gambaran Kinerja Dinas Pemberdayaan Masyarakat Dan Pekon Kabupaten Lampung Barat kepada pihak-pihak terkait baik sebagai </w:t>
      </w:r>
      <w:proofErr w:type="gramStart"/>
      <w:r>
        <w:rPr>
          <w:sz w:val="22"/>
          <w:szCs w:val="22"/>
        </w:rPr>
        <w:t>stakeholders</w:t>
      </w:r>
      <w:proofErr w:type="gramEnd"/>
      <w:r>
        <w:rPr>
          <w:sz w:val="22"/>
          <w:szCs w:val="22"/>
        </w:rPr>
        <w:t xml:space="preserve"> ataupun pihak lain yang telah mengambil bagian dengan berpartisipasi aktif untuk membangun Kabupaten Lampung Barat.</w:t>
      </w:r>
    </w:p>
    <w:p w:rsidR="00347D39" w:rsidRDefault="00347D39" w:rsidP="00347D39">
      <w:pPr>
        <w:keepNext/>
        <w:spacing w:line="360" w:lineRule="auto"/>
        <w:jc w:val="both"/>
        <w:rPr>
          <w:sz w:val="22"/>
          <w:szCs w:val="22"/>
        </w:rPr>
      </w:pPr>
    </w:p>
    <w:p w:rsidR="00347D39" w:rsidRDefault="00347D39" w:rsidP="00347D39">
      <w:pPr>
        <w:keepNext/>
        <w:spacing w:line="360" w:lineRule="auto"/>
        <w:jc w:val="both"/>
        <w:rPr>
          <w:sz w:val="22"/>
          <w:szCs w:val="22"/>
        </w:rPr>
      </w:pPr>
    </w:p>
    <w:p w:rsidR="00347D39" w:rsidRDefault="00347D39">
      <w:pPr>
        <w:keepNext/>
        <w:spacing w:line="360" w:lineRule="auto"/>
        <w:ind w:firstLine="720"/>
        <w:jc w:val="both"/>
      </w:pPr>
    </w:p>
    <w:p w:rsidR="009B0B1D" w:rsidRDefault="009B0B1D"/>
    <w:sectPr w:rsidR="009B0B1D" w:rsidSect="0041217D">
      <w:headerReference w:type="default" r:id="rId9"/>
      <w:footerReference w:type="default" r:id="rId10"/>
      <w:pgSz w:w="11870" w:h="16787"/>
      <w:pgMar w:top="284" w:right="1800" w:bottom="2200" w:left="1800" w:header="600" w:footer="13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788" w:rsidRDefault="00143788">
      <w:pPr>
        <w:spacing w:after="0" w:line="240" w:lineRule="auto"/>
      </w:pPr>
      <w:r>
        <w:separator/>
      </w:r>
    </w:p>
  </w:endnote>
  <w:endnote w:type="continuationSeparator" w:id="0">
    <w:p w:rsidR="00143788" w:rsidRDefault="00143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B1D" w:rsidRDefault="00143788">
    <w:pPr>
      <w:spacing w:before="60" w:after="0" w:line="300" w:lineRule="auto"/>
    </w:pPr>
    <w:r>
      <w:pict>
        <v:shapetype id="_x0000_t32" coordsize="21600,21600" o:spt="32" o:oned="t" path="m,l21600,21600e" filled="f">
          <v:path arrowok="t" fillok="f" o:connecttype="none"/>
          <o:lock v:ext="edit" shapetype="t"/>
        </v:shapetype>
        <v:shape id="_x0000_s2049" type="#_x0000_t32" style="position:absolute;margin-left:0;margin-top:0;width:411pt;height:0;z-index:251657216;mso-position-horizontal:left;mso-position-horizontal-relative:char;mso-position-vertical:top;mso-position-vertical-relative:line" strokeweight=".8pt">
          <w10:wrap anchorx="page" anchory="page"/>
        </v:shape>
      </w:pict>
    </w:r>
    <w:r w:rsidR="00023E25">
      <w:rPr>
        <w:sz w:val="16"/>
        <w:szCs w:val="16"/>
      </w:rPr>
      <w:t xml:space="preserve">LKIP </w:t>
    </w:r>
    <w:r w:rsidR="00023E25">
      <w:rPr>
        <w:b/>
        <w:sz w:val="16"/>
        <w:szCs w:val="16"/>
      </w:rPr>
      <w:t>Dinas Pemberdayaan Masyarakat Dan Pekon Kabupaten Lampung Barat</w:t>
    </w:r>
    <w:r w:rsidR="00023E25">
      <w:rPr>
        <w:sz w:val="16"/>
        <w:szCs w:val="16"/>
      </w:rPr>
      <w:t xml:space="preserve"> Tahun </w:t>
    </w:r>
    <w:r w:rsidR="00023E25">
      <w:rPr>
        <w:b/>
        <w:sz w:val="16"/>
        <w:szCs w:val="16"/>
      </w:rPr>
      <w:t>2023</w:t>
    </w:r>
  </w:p>
  <w:p w:rsidR="009B0B1D" w:rsidRDefault="00023E25">
    <w:pPr>
      <w:ind w:right="360"/>
      <w:jc w:val="right"/>
    </w:pPr>
    <w:r>
      <w:rPr>
        <w:i/>
        <w:iCs/>
        <w:sz w:val="24"/>
        <w:szCs w:val="24"/>
      </w:rPr>
      <w:t xml:space="preserve">IV - </w:t>
    </w:r>
    <w:r>
      <w:fldChar w:fldCharType="begin"/>
    </w:r>
    <w:r>
      <w:rPr>
        <w:i/>
        <w:iCs/>
        <w:sz w:val="24"/>
        <w:szCs w:val="24"/>
      </w:rPr>
      <w:instrText>PAGE</w:instrText>
    </w:r>
    <w:r>
      <w:fldChar w:fldCharType="separate"/>
    </w:r>
    <w:r w:rsidR="00B42567">
      <w:rPr>
        <w:i/>
        <w:iCs/>
        <w:noProof/>
        <w:sz w:val="24"/>
        <w:szCs w:val="24"/>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788" w:rsidRDefault="00143788">
      <w:pPr>
        <w:spacing w:after="0" w:line="240" w:lineRule="auto"/>
      </w:pPr>
      <w:r>
        <w:separator/>
      </w:r>
    </w:p>
  </w:footnote>
  <w:footnote w:type="continuationSeparator" w:id="0">
    <w:p w:rsidR="00143788" w:rsidRDefault="001437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1113"/>
      <w:gridCol w:w="7157"/>
    </w:tblGrid>
    <w:tr w:rsidR="009B0B1D">
      <w:tc>
        <w:tcPr>
          <w:tcW w:w="1500" w:type="dxa"/>
        </w:tcPr>
        <w:p w:rsidR="009B0B1D" w:rsidRDefault="0014378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5pt;mso-position-horizontal:left;mso-position-horizontal-relative:char;mso-position-vertical:top;mso-position-vertical-relative:line">
                <v:imagedata r:id="rId1" o:title=""/>
              </v:shape>
            </w:pict>
          </w:r>
        </w:p>
      </w:tc>
      <w:tc>
        <w:tcPr>
          <w:tcW w:w="7500" w:type="dxa"/>
          <w:vAlign w:val="bottom"/>
        </w:tcPr>
        <w:p w:rsidR="009B0B1D" w:rsidRDefault="00023E25">
          <w:pPr>
            <w:spacing w:after="0" w:line="300" w:lineRule="auto"/>
          </w:pPr>
          <w:r>
            <w:t>Dinas Pemberdayaan Masyarakat Dan Pekon</w:t>
          </w:r>
          <w:r>
            <w:br/>
          </w:r>
          <w:r w:rsidR="00143788">
            <w:pict>
              <v:shapetype id="_x0000_t32" coordsize="21600,21600" o:spt="32" o:oned="t" path="m,l21600,21600e" filled="f">
                <v:path arrowok="t" fillok="f" o:connecttype="none"/>
                <o:lock v:ext="edit" shapetype="t"/>
              </v:shapetype>
              <v:shape id="_x0000_s2050" type="#_x0000_t32" style="width:348.65pt;height:0;mso-left-percent:-10001;mso-top-percent:-10001;mso-position-horizontal:absolute;mso-position-horizontal-relative:char;mso-position-vertical:absolute;mso-position-vertical-relative:line;mso-left-percent:-10001;mso-top-percent:-10001" strokeweight="2pt"/>
            </w:pict>
          </w: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E9C06A0"/>
    <w:multiLevelType w:val="hybridMultilevel"/>
    <w:tmpl w:val="36164598"/>
    <w:lvl w:ilvl="0" w:tplc="5930E4E6">
      <w:start w:val="1"/>
      <w:numFmt w:val="bullet"/>
      <w:lvlText w:val=""/>
      <w:lvlJc w:val="left"/>
      <w:pPr>
        <w:tabs>
          <w:tab w:val="num" w:pos="720"/>
        </w:tabs>
        <w:ind w:left="720" w:hanging="360"/>
      </w:pPr>
      <w:rPr>
        <w:rFonts w:ascii="Symbol" w:hAnsi="Symbol" w:cs="Symbol" w:hint="default"/>
      </w:rPr>
    </w:lvl>
    <w:lvl w:ilvl="1" w:tplc="CDBC5120">
      <w:start w:val="1"/>
      <w:numFmt w:val="bullet"/>
      <w:lvlText w:val="o"/>
      <w:lvlJc w:val="left"/>
      <w:pPr>
        <w:tabs>
          <w:tab w:val="num" w:pos="1440"/>
        </w:tabs>
        <w:ind w:left="1440" w:hanging="360"/>
      </w:pPr>
      <w:rPr>
        <w:rFonts w:ascii="Courier New" w:hAnsi="Courier New" w:cs="Courier New" w:hint="default"/>
      </w:rPr>
    </w:lvl>
    <w:lvl w:ilvl="2" w:tplc="92F69266">
      <w:start w:val="1"/>
      <w:numFmt w:val="bullet"/>
      <w:lvlText w:val=""/>
      <w:lvlJc w:val="left"/>
      <w:pPr>
        <w:tabs>
          <w:tab w:val="num" w:pos="2160"/>
        </w:tabs>
        <w:ind w:left="2160" w:hanging="360"/>
      </w:pPr>
      <w:rPr>
        <w:rFonts w:ascii="Wingdings" w:hAnsi="Wingdings" w:cs="Wingdings" w:hint="default"/>
      </w:rPr>
    </w:lvl>
    <w:lvl w:ilvl="3" w:tplc="E488BEC4">
      <w:start w:val="1"/>
      <w:numFmt w:val="bullet"/>
      <w:lvlText w:val=""/>
      <w:lvlJc w:val="left"/>
      <w:pPr>
        <w:tabs>
          <w:tab w:val="num" w:pos="2880"/>
        </w:tabs>
        <w:ind w:left="2880" w:hanging="360"/>
      </w:pPr>
      <w:rPr>
        <w:rFonts w:ascii="Symbol" w:hAnsi="Symbol" w:cs="Symbol" w:hint="default"/>
      </w:rPr>
    </w:lvl>
    <w:lvl w:ilvl="4" w:tplc="17DEDFA2">
      <w:start w:val="1"/>
      <w:numFmt w:val="bullet"/>
      <w:lvlText w:val="o"/>
      <w:lvlJc w:val="left"/>
      <w:pPr>
        <w:tabs>
          <w:tab w:val="num" w:pos="3600"/>
        </w:tabs>
        <w:ind w:left="3600" w:hanging="360"/>
      </w:pPr>
      <w:rPr>
        <w:rFonts w:ascii="Courier New" w:hAnsi="Courier New" w:cs="Courier New" w:hint="default"/>
      </w:rPr>
    </w:lvl>
    <w:lvl w:ilvl="5" w:tplc="0F80F456">
      <w:start w:val="1"/>
      <w:numFmt w:val="bullet"/>
      <w:lvlText w:val=""/>
      <w:lvlJc w:val="left"/>
      <w:pPr>
        <w:tabs>
          <w:tab w:val="num" w:pos="4320"/>
        </w:tabs>
        <w:ind w:left="4320" w:hanging="360"/>
      </w:pPr>
      <w:rPr>
        <w:rFonts w:ascii="Wingdings" w:hAnsi="Wingdings" w:cs="Wingdings" w:hint="default"/>
      </w:rPr>
    </w:lvl>
    <w:lvl w:ilvl="6" w:tplc="0C44F2E0">
      <w:start w:val="1"/>
      <w:numFmt w:val="bullet"/>
      <w:lvlText w:val=""/>
      <w:lvlJc w:val="left"/>
      <w:pPr>
        <w:tabs>
          <w:tab w:val="num" w:pos="5040"/>
        </w:tabs>
        <w:ind w:left="5040" w:hanging="360"/>
      </w:pPr>
      <w:rPr>
        <w:rFonts w:ascii="Symbol" w:hAnsi="Symbol" w:cs="Symbol" w:hint="default"/>
      </w:rPr>
    </w:lvl>
    <w:lvl w:ilvl="7" w:tplc="09E25EF2">
      <w:start w:val="1"/>
      <w:numFmt w:val="bullet"/>
      <w:lvlText w:val="o"/>
      <w:lvlJc w:val="left"/>
      <w:pPr>
        <w:tabs>
          <w:tab w:val="num" w:pos="5760"/>
        </w:tabs>
        <w:ind w:left="5760" w:hanging="360"/>
      </w:pPr>
      <w:rPr>
        <w:rFonts w:ascii="Courier New" w:hAnsi="Courier New" w:cs="Courier New" w:hint="default"/>
      </w:rPr>
    </w:lvl>
    <w:lvl w:ilvl="8" w:tplc="FF9CC822">
      <w:start w:val="1"/>
      <w:numFmt w:val="bullet"/>
      <w:lvlText w:val=""/>
      <w:lvlJc w:val="left"/>
      <w:pPr>
        <w:tabs>
          <w:tab w:val="num" w:pos="6480"/>
        </w:tabs>
        <w:ind w:left="6480" w:hanging="360"/>
      </w:pPr>
      <w:rPr>
        <w:rFonts w:ascii="Wingdings" w:hAnsi="Wingdings" w:cs="Wingdings" w:hint="default"/>
      </w:rPr>
    </w:lvl>
  </w:abstractNum>
  <w:abstractNum w:abstractNumId="1">
    <w:nsid w:val="2F1C0572"/>
    <w:multiLevelType w:val="hybridMultilevel"/>
    <w:tmpl w:val="23AAA960"/>
    <w:lvl w:ilvl="0" w:tplc="AB1E3AE2">
      <w:start w:val="1"/>
      <w:numFmt w:val="decimal"/>
      <w:lvlText w:val="%1."/>
      <w:lvlJc w:val="left"/>
      <w:pPr>
        <w:ind w:left="1260" w:hanging="360"/>
      </w:pPr>
      <w:rPr>
        <w:rFonts w:ascii="Arial Narrow" w:eastAsia="Times New Roman" w:hAnsi="Arial Narrow"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B878DD"/>
    <w:multiLevelType w:val="hybridMultilevel"/>
    <w:tmpl w:val="B2A040E0"/>
    <w:lvl w:ilvl="0" w:tplc="04210013">
      <w:start w:val="1"/>
      <w:numFmt w:val="upperRoman"/>
      <w:lvlText w:val="%1."/>
      <w:lvlJc w:val="right"/>
      <w:pPr>
        <w:ind w:left="900" w:hanging="360"/>
      </w:pPr>
      <w:rPr>
        <w:rFonts w:hint="default"/>
        <w:b/>
      </w:rPr>
    </w:lvl>
    <w:lvl w:ilvl="1" w:tplc="79BECFE4">
      <w:start w:val="1"/>
      <w:numFmt w:val="lowerLetter"/>
      <w:lvlText w:val="%2."/>
      <w:lvlJc w:val="left"/>
      <w:pPr>
        <w:ind w:left="1620" w:hanging="360"/>
      </w:pPr>
      <w:rPr>
        <w:b/>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5B37167E"/>
    <w:multiLevelType w:val="hybridMultilevel"/>
    <w:tmpl w:val="2A3ED7E8"/>
    <w:lvl w:ilvl="0" w:tplc="04090001">
      <w:start w:val="1"/>
      <w:numFmt w:val="bullet"/>
      <w:lvlText w:val=""/>
      <w:lvlJc w:val="left"/>
      <w:pPr>
        <w:ind w:left="1429" w:hanging="360"/>
      </w:pPr>
      <w:rPr>
        <w:rFonts w:ascii="Symbol" w:hAnsi="Symbol" w:hint="default"/>
      </w:rPr>
    </w:lvl>
    <w:lvl w:ilvl="1" w:tplc="7A823B14">
      <w:start w:val="1"/>
      <w:numFmt w:val="decimal"/>
      <w:lvlText w:val="%2."/>
      <w:lvlJc w:val="left"/>
      <w:pPr>
        <w:ind w:left="2149" w:hanging="360"/>
      </w:pPr>
      <w:rPr>
        <w:rFonts w:ascii="Arial" w:eastAsia="Arial" w:hAnsi="Arial" w:cs="Arial"/>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nsid w:val="5BBC74D3"/>
    <w:multiLevelType w:val="hybridMultilevel"/>
    <w:tmpl w:val="1682B6D8"/>
    <w:lvl w:ilvl="0" w:tplc="B23ADC02">
      <w:start w:val="1"/>
      <w:numFmt w:val="decimal"/>
      <w:lvlText w:val="%1."/>
      <w:lvlJc w:val="left"/>
      <w:pPr>
        <w:ind w:left="1260" w:hanging="360"/>
      </w:pPr>
      <w:rPr>
        <w:rFonts w:ascii="Arial Narrow" w:eastAsia="Times New Roman" w:hAnsi="Arial Narrow"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547B99"/>
    <w:multiLevelType w:val="hybridMultilevel"/>
    <w:tmpl w:val="6C1CCCA6"/>
    <w:lvl w:ilvl="0" w:tplc="38090001">
      <w:start w:val="1"/>
      <w:numFmt w:val="bullet"/>
      <w:lvlText w:val=""/>
      <w:lvlJc w:val="left"/>
      <w:pPr>
        <w:ind w:left="720" w:hanging="360"/>
      </w:pPr>
      <w:rPr>
        <w:rFonts w:ascii="Symbol" w:hAnsi="Symbol" w:hint="default"/>
      </w:rPr>
    </w:lvl>
    <w:lvl w:ilvl="1" w:tplc="38090003">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nsid w:val="79311E23"/>
    <w:multiLevelType w:val="hybridMultilevel"/>
    <w:tmpl w:val="23BAE5FC"/>
    <w:lvl w:ilvl="0" w:tplc="47420EF6">
      <w:start w:val="1"/>
      <w:numFmt w:val="decimal"/>
      <w:lvlText w:val="%1."/>
      <w:lvlJc w:val="left"/>
      <w:pPr>
        <w:ind w:left="1260" w:hanging="360"/>
      </w:pPr>
      <w:rPr>
        <w:rFonts w:ascii="Arial Narrow" w:eastAsia="Times New Roman" w:hAnsi="Arial Narrow" w:cs="Arial"/>
      </w:rPr>
    </w:lvl>
    <w:lvl w:ilvl="1" w:tplc="A5006174">
      <w:start w:val="1"/>
      <w:numFmt w:val="lowerLetter"/>
      <w:lvlText w:val="%2."/>
      <w:lvlJc w:val="left"/>
      <w:pPr>
        <w:ind w:left="1980" w:hanging="360"/>
      </w:pPr>
      <w:rPr>
        <w:b/>
      </w:r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793F6A49"/>
    <w:multiLevelType w:val="multilevel"/>
    <w:tmpl w:val="095ED48A"/>
    <w:lvl w:ilvl="0">
      <w:start w:val="1"/>
      <w:numFmt w:val="decimal"/>
      <w:lvlText w:val="%1."/>
      <w:lvlJc w:val="left"/>
      <w:pPr>
        <w:tabs>
          <w:tab w:val="num" w:pos="360"/>
        </w:tabs>
        <w:ind w:left="360" w:hanging="360"/>
      </w:pPr>
    </w:lvl>
    <w:lvl w:ilvl="1">
      <w:start w:val="1"/>
      <w:numFmt w:val="upperLetter"/>
      <w:pStyle w:val="Heading2"/>
      <w:lvlText w:val="%2."/>
      <w:lvlJc w:val="left"/>
      <w:pPr>
        <w:tabs>
          <w:tab w:val="num" w:pos="360"/>
        </w:tabs>
        <w:ind w:left="360" w:hanging="360"/>
      </w:pPr>
    </w:lvl>
    <w:lvl w:ilvl="2">
      <w:start w:val="1"/>
      <w:numFmt w:val="upperLetter"/>
      <w:pStyle w:val="Heading3"/>
      <w:lvlText w:val="%3."/>
      <w:lvlJc w:val="left"/>
      <w:pPr>
        <w:tabs>
          <w:tab w:val="num" w:pos="720"/>
        </w:tabs>
        <w:ind w:left="72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3"/>
  </w:num>
  <w:num w:numId="4">
    <w:abstractNumId w:val="5"/>
  </w:num>
  <w:num w:numId="5">
    <w:abstractNumId w:val="6"/>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51"/>
    <o:shapelayout v:ext="edit">
      <o:idmap v:ext="edit" data="2"/>
      <o:rules v:ext="edit">
        <o:r id="V:Rule1" type="connector" idref="#_x0000_s2050"/>
        <o:r id="V:Rule2"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9B0B1D"/>
    <w:rsid w:val="00023E25"/>
    <w:rsid w:val="000674F1"/>
    <w:rsid w:val="000A537F"/>
    <w:rsid w:val="000C136B"/>
    <w:rsid w:val="000C4DEF"/>
    <w:rsid w:val="000F439E"/>
    <w:rsid w:val="000F525B"/>
    <w:rsid w:val="00131AD8"/>
    <w:rsid w:val="00143788"/>
    <w:rsid w:val="00175274"/>
    <w:rsid w:val="001962E0"/>
    <w:rsid w:val="00214CBD"/>
    <w:rsid w:val="002C30D6"/>
    <w:rsid w:val="00347D39"/>
    <w:rsid w:val="0041217D"/>
    <w:rsid w:val="00515BAA"/>
    <w:rsid w:val="00527317"/>
    <w:rsid w:val="0054335D"/>
    <w:rsid w:val="005526DF"/>
    <w:rsid w:val="005A1C0F"/>
    <w:rsid w:val="005C55E7"/>
    <w:rsid w:val="00640B98"/>
    <w:rsid w:val="00675A07"/>
    <w:rsid w:val="006939EE"/>
    <w:rsid w:val="00703C1F"/>
    <w:rsid w:val="007645DD"/>
    <w:rsid w:val="00776D43"/>
    <w:rsid w:val="00787E76"/>
    <w:rsid w:val="00857512"/>
    <w:rsid w:val="00863F50"/>
    <w:rsid w:val="00941D57"/>
    <w:rsid w:val="0095775D"/>
    <w:rsid w:val="009913D1"/>
    <w:rsid w:val="009B0B1D"/>
    <w:rsid w:val="009C606F"/>
    <w:rsid w:val="009D0F57"/>
    <w:rsid w:val="00A031E1"/>
    <w:rsid w:val="00A17979"/>
    <w:rsid w:val="00A3734D"/>
    <w:rsid w:val="00AA474D"/>
    <w:rsid w:val="00AA54EB"/>
    <w:rsid w:val="00AC7F18"/>
    <w:rsid w:val="00B1381E"/>
    <w:rsid w:val="00B42567"/>
    <w:rsid w:val="00C119CD"/>
    <w:rsid w:val="00C86C3C"/>
    <w:rsid w:val="00C92942"/>
    <w:rsid w:val="00CB0E02"/>
    <w:rsid w:val="00D04E38"/>
    <w:rsid w:val="00D57B8A"/>
    <w:rsid w:val="00D76C4B"/>
    <w:rsid w:val="00D97C18"/>
    <w:rsid w:val="00DB1017"/>
    <w:rsid w:val="00DB68CB"/>
    <w:rsid w:val="00DF7604"/>
    <w:rsid w:val="00F43621"/>
    <w:rsid w:val="00F54108"/>
    <w:rsid w:val="00F975C4"/>
    <w:rsid w:val="00FB7ED1"/>
    <w:rsid w:val="00FD2CDB"/>
    <w:rsid w:val="00FF7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BD5ED2D-210E-4A9E-81F4-967576F3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ID" w:eastAsia="en-ID"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link w:val="Heading1Char"/>
    <w:pPr>
      <w:spacing w:line="720" w:lineRule="auto"/>
      <w:jc w:val="center"/>
      <w:outlineLvl w:val="0"/>
    </w:pPr>
    <w:rPr>
      <w:b/>
      <w:color w:val="000000"/>
      <w:sz w:val="24"/>
      <w:szCs w:val="24"/>
    </w:rPr>
  </w:style>
  <w:style w:type="paragraph" w:styleId="Heading2">
    <w:name w:val="heading 2"/>
    <w:basedOn w:val="Normal"/>
    <w:pPr>
      <w:numPr>
        <w:ilvl w:val="1"/>
        <w:numId w:val="1"/>
      </w:numPr>
      <w:spacing w:line="360" w:lineRule="auto"/>
      <w:outlineLvl w:val="1"/>
    </w:pPr>
    <w:rPr>
      <w:b/>
      <w:color w:val="000000"/>
      <w:sz w:val="22"/>
      <w:szCs w:val="22"/>
    </w:rPr>
  </w:style>
  <w:style w:type="paragraph" w:styleId="Heading3">
    <w:name w:val="heading 3"/>
    <w:basedOn w:val="Normal"/>
    <w:pPr>
      <w:numPr>
        <w:ilvl w:val="2"/>
        <w:numId w:val="1"/>
      </w:numPr>
      <w:outlineLvl w:val="2"/>
    </w:pPr>
    <w:rPr>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ListParagraph">
    <w:name w:val="List Paragraph"/>
    <w:aliases w:val="kepala,List Paragraph2"/>
    <w:basedOn w:val="Normal"/>
    <w:link w:val="ListParagraphChar"/>
    <w:uiPriority w:val="34"/>
    <w:qFormat/>
    <w:rsid w:val="00347D39"/>
    <w:pPr>
      <w:spacing w:after="0" w:line="240" w:lineRule="auto"/>
      <w:ind w:left="720"/>
      <w:contextualSpacing/>
    </w:pPr>
    <w:rPr>
      <w:rFonts w:ascii="Times New Roman" w:eastAsia="Batang" w:hAnsi="Times New Roman" w:cs="Times New Roman"/>
      <w:sz w:val="24"/>
      <w:szCs w:val="24"/>
      <w:lang w:val="en-US" w:eastAsia="ko-KR"/>
    </w:rPr>
  </w:style>
  <w:style w:type="character" w:customStyle="1" w:styleId="ListParagraphChar">
    <w:name w:val="List Paragraph Char"/>
    <w:aliases w:val="kepala Char,List Paragraph2 Char"/>
    <w:link w:val="ListParagraph"/>
    <w:uiPriority w:val="34"/>
    <w:rsid w:val="00347D39"/>
    <w:rPr>
      <w:rFonts w:ascii="Times New Roman" w:eastAsia="Batang" w:hAnsi="Times New Roman" w:cs="Times New Roman"/>
      <w:sz w:val="24"/>
      <w:szCs w:val="24"/>
      <w:lang w:val="en-US" w:eastAsia="ko-KR"/>
    </w:rPr>
  </w:style>
  <w:style w:type="table" w:styleId="TableGrid">
    <w:name w:val="Table Grid"/>
    <w:basedOn w:val="TableNormal"/>
    <w:uiPriority w:val="59"/>
    <w:rsid w:val="00347D39"/>
    <w:pPr>
      <w:spacing w:after="0" w:line="240" w:lineRule="auto"/>
    </w:pPr>
    <w:rPr>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B7ED1"/>
    <w:pPr>
      <w:spacing w:after="0" w:line="240" w:lineRule="auto"/>
    </w:pPr>
    <w:rPr>
      <w:rFonts w:ascii="Calibri" w:eastAsia="Calibri" w:hAnsi="Calibri" w:cs="Times New Roman"/>
      <w:sz w:val="22"/>
      <w:szCs w:val="22"/>
      <w:lang w:val="id-ID" w:eastAsia="en-US"/>
    </w:rPr>
  </w:style>
  <w:style w:type="character" w:customStyle="1" w:styleId="NoSpacingChar">
    <w:name w:val="No Spacing Char"/>
    <w:link w:val="NoSpacing"/>
    <w:rsid w:val="00FB7ED1"/>
    <w:rPr>
      <w:rFonts w:ascii="Calibri" w:eastAsia="Calibri" w:hAnsi="Calibri" w:cs="Times New Roman"/>
      <w:sz w:val="22"/>
      <w:szCs w:val="22"/>
      <w:lang w:val="id-ID" w:eastAsia="en-US"/>
    </w:rPr>
  </w:style>
  <w:style w:type="character" w:customStyle="1" w:styleId="Heading1Char">
    <w:name w:val="Heading 1 Char"/>
    <w:basedOn w:val="DefaultParagraphFont"/>
    <w:link w:val="Heading1"/>
    <w:rsid w:val="005C55E7"/>
    <w:rPr>
      <w:b/>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D"/>
              <a:t>% Pekon Dengan</a:t>
            </a:r>
            <a:r>
              <a:rPr lang="en-ID" baseline="0"/>
              <a:t> Status Mandiri</a:t>
            </a:r>
            <a:endParaRPr lang="en-ID"/>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Sheet1!$B$1</c:f>
              <c:strCache>
                <c:ptCount val="1"/>
                <c:pt idx="0">
                  <c:v>2021</c:v>
                </c:pt>
              </c:strCache>
            </c:strRef>
          </c:tx>
          <c:spPr>
            <a:solidFill>
              <a:schemeClr val="accent1"/>
            </a:solidFill>
            <a:ln>
              <a:noFill/>
            </a:ln>
            <a:effectLst/>
            <a:sp3d/>
          </c:spPr>
          <c:invertIfNegative val="0"/>
          <c:cat>
            <c:strRef>
              <c:f>Sheet1!$A$2:$A$5</c:f>
              <c:strCache>
                <c:ptCount val="2"/>
                <c:pt idx="0">
                  <c:v>Target</c:v>
                </c:pt>
                <c:pt idx="1">
                  <c:v>Realisasi</c:v>
                </c:pt>
              </c:strCache>
            </c:strRef>
          </c:cat>
          <c:val>
            <c:numRef>
              <c:f>Sheet1!$B$2:$B$5</c:f>
              <c:numCache>
                <c:formatCode>General</c:formatCode>
                <c:ptCount val="4"/>
                <c:pt idx="0">
                  <c:v>7.63</c:v>
                </c:pt>
                <c:pt idx="1">
                  <c:v>30.53</c:v>
                </c:pt>
              </c:numCache>
            </c:numRef>
          </c:val>
        </c:ser>
        <c:ser>
          <c:idx val="1"/>
          <c:order val="1"/>
          <c:tx>
            <c:strRef>
              <c:f>Sheet1!$C$1</c:f>
              <c:strCache>
                <c:ptCount val="1"/>
                <c:pt idx="0">
                  <c:v>2022</c:v>
                </c:pt>
              </c:strCache>
            </c:strRef>
          </c:tx>
          <c:spPr>
            <a:solidFill>
              <a:schemeClr val="accent2"/>
            </a:solidFill>
            <a:ln>
              <a:noFill/>
            </a:ln>
            <a:effectLst/>
            <a:sp3d/>
          </c:spPr>
          <c:invertIfNegative val="0"/>
          <c:cat>
            <c:strRef>
              <c:f>Sheet1!$A$2:$A$5</c:f>
              <c:strCache>
                <c:ptCount val="2"/>
                <c:pt idx="0">
                  <c:v>Target</c:v>
                </c:pt>
                <c:pt idx="1">
                  <c:v>Realisasi</c:v>
                </c:pt>
              </c:strCache>
            </c:strRef>
          </c:cat>
          <c:val>
            <c:numRef>
              <c:f>Sheet1!$C$2:$C$5</c:f>
              <c:numCache>
                <c:formatCode>General</c:formatCode>
                <c:ptCount val="4"/>
                <c:pt idx="0">
                  <c:v>11.45</c:v>
                </c:pt>
                <c:pt idx="1">
                  <c:v>35.880000000000003</c:v>
                </c:pt>
              </c:numCache>
            </c:numRef>
          </c:val>
        </c:ser>
        <c:ser>
          <c:idx val="2"/>
          <c:order val="2"/>
          <c:tx>
            <c:strRef>
              <c:f>Sheet1!$D$1</c:f>
              <c:strCache>
                <c:ptCount val="1"/>
                <c:pt idx="0">
                  <c:v>2023</c:v>
                </c:pt>
              </c:strCache>
            </c:strRef>
          </c:tx>
          <c:spPr>
            <a:solidFill>
              <a:schemeClr val="accent3"/>
            </a:solidFill>
            <a:ln>
              <a:noFill/>
            </a:ln>
            <a:effectLst/>
            <a:sp3d/>
          </c:spPr>
          <c:invertIfNegative val="0"/>
          <c:cat>
            <c:strRef>
              <c:f>Sheet1!$A$2:$A$5</c:f>
              <c:strCache>
                <c:ptCount val="2"/>
                <c:pt idx="0">
                  <c:v>Target</c:v>
                </c:pt>
                <c:pt idx="1">
                  <c:v>Realisasi</c:v>
                </c:pt>
              </c:strCache>
            </c:strRef>
          </c:cat>
          <c:val>
            <c:numRef>
              <c:f>Sheet1!$D$2:$D$5</c:f>
              <c:numCache>
                <c:formatCode>General</c:formatCode>
                <c:ptCount val="4"/>
                <c:pt idx="0">
                  <c:v>39.69</c:v>
                </c:pt>
                <c:pt idx="1">
                  <c:v>38.93</c:v>
                </c:pt>
              </c:numCache>
            </c:numRef>
          </c:val>
        </c:ser>
        <c:dLbls>
          <c:showLegendKey val="0"/>
          <c:showVal val="0"/>
          <c:showCatName val="0"/>
          <c:showSerName val="0"/>
          <c:showPercent val="0"/>
          <c:showBubbleSize val="0"/>
        </c:dLbls>
        <c:gapWidth val="150"/>
        <c:shape val="box"/>
        <c:axId val="-2070941168"/>
        <c:axId val="-2070940624"/>
        <c:axId val="0"/>
      </c:bar3DChart>
      <c:catAx>
        <c:axId val="-20709411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70940624"/>
        <c:crosses val="autoZero"/>
        <c:auto val="1"/>
        <c:lblAlgn val="ctr"/>
        <c:lblOffset val="100"/>
        <c:noMultiLvlLbl val="0"/>
      </c:catAx>
      <c:valAx>
        <c:axId val="-20709406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70941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40162-708A-48CF-91B6-3C17E1221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14</Pages>
  <Words>2810</Words>
  <Characters>16020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 E N O V O</cp:lastModifiedBy>
  <cp:revision>54</cp:revision>
  <dcterms:created xsi:type="dcterms:W3CDTF">2024-01-29T04:28:00Z</dcterms:created>
  <dcterms:modified xsi:type="dcterms:W3CDTF">2024-02-06T04:51:00Z</dcterms:modified>
  <cp:category/>
</cp:coreProperties>
</file>