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4C3" w:rsidRDefault="000934C3" w:rsidP="007E1389">
      <w:pPr>
        <w:spacing w:line="360" w:lineRule="auto"/>
        <w:jc w:val="right"/>
        <w:rPr>
          <w:rFonts w:ascii="Arial" w:hAnsi="Arial" w:cs="Arial"/>
          <w:sz w:val="32"/>
          <w:szCs w:val="32"/>
        </w:rPr>
      </w:pPr>
      <w:r w:rsidRPr="000934C3">
        <w:rPr>
          <w:rFonts w:ascii="Arial" w:hAnsi="Arial" w:cs="Arial"/>
          <w:sz w:val="32"/>
          <w:szCs w:val="32"/>
        </w:rPr>
        <w:t>KATA PENGANTAR</w:t>
      </w:r>
    </w:p>
    <w:p w:rsidR="00D1467B" w:rsidRPr="007E1389" w:rsidRDefault="00137C47" w:rsidP="00137C47">
      <w:pPr>
        <w:tabs>
          <w:tab w:val="left" w:pos="5535"/>
        </w:tabs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:rsidR="00B64F86" w:rsidRDefault="00680232" w:rsidP="007E138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n-ID" w:eastAsia="en-I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733550" cy="1952625"/>
            <wp:effectExtent l="0" t="0" r="0" b="9525"/>
            <wp:wrapTight wrapText="bothSides">
              <wp:wrapPolygon edited="0">
                <wp:start x="0" y="0"/>
                <wp:lineTo x="0" y="21495"/>
                <wp:lineTo x="21363" y="21495"/>
                <wp:lineTo x="213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to kadis syeh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4C3" w:rsidRPr="000934C3">
        <w:rPr>
          <w:rFonts w:ascii="Arial" w:hAnsi="Arial" w:cs="Arial"/>
        </w:rPr>
        <w:t>Puji syukur ke hadirat Tuhan Yang Maha Esa yang telah memberikan anugerah sehingga penyusunan Laporan Kinerja</w:t>
      </w:r>
      <w:r w:rsidR="00B64F86">
        <w:rPr>
          <w:rFonts w:ascii="Arial" w:hAnsi="Arial" w:cs="Arial"/>
        </w:rPr>
        <w:t xml:space="preserve"> </w:t>
      </w:r>
      <w:r w:rsidR="00500617">
        <w:rPr>
          <w:rFonts w:ascii="Arial" w:hAnsi="Arial" w:cs="Arial"/>
        </w:rPr>
        <w:t xml:space="preserve"> Dinas Pemberdayaan Masyarakat dan Pekon</w:t>
      </w:r>
      <w:r w:rsidR="00613CFE">
        <w:rPr>
          <w:rFonts w:ascii="Arial" w:hAnsi="Arial" w:cs="Arial"/>
        </w:rPr>
        <w:t xml:space="preserve"> Kab. Lampung Barat tahun 2022</w:t>
      </w:r>
      <w:r w:rsidR="000934C3" w:rsidRPr="000934C3">
        <w:rPr>
          <w:rFonts w:ascii="Arial" w:hAnsi="Arial" w:cs="Arial"/>
        </w:rPr>
        <w:t xml:space="preserve"> dapat diselesaikan dalam rangka</w:t>
      </w:r>
      <w:r w:rsidR="00422C68">
        <w:rPr>
          <w:rFonts w:ascii="Arial" w:hAnsi="Arial" w:cs="Arial"/>
        </w:rPr>
        <w:t xml:space="preserve"> memenuhi P</w:t>
      </w:r>
      <w:r w:rsidR="00B64F86">
        <w:rPr>
          <w:rFonts w:ascii="Arial" w:hAnsi="Arial" w:cs="Arial"/>
        </w:rPr>
        <w:t xml:space="preserve">eraturan Presiden Nomor 29 Tahun 2014 tentang Sistem  Akuntabilitas Kinerja Instansi Pemerintah. </w:t>
      </w:r>
    </w:p>
    <w:p w:rsidR="00B64F86" w:rsidRDefault="00B64F86" w:rsidP="007E138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Laporan Kinerja merupakan pertanggungjawaban pelaksanaan program dan Kegiatan yang Mengacu Pada Rencana Strategis pada tahun 2017-2022. Laporan Kinerja merupakan hasil capaian kinerja  secara ringkas dan lengkap berdasarkan rencana kerja yang telah ditetapkan Dinas Pemberdayaan Masyarakat dan Pekon dalam rangka pelaksanaan APBD </w:t>
      </w:r>
      <w:r w:rsidR="00CF6711">
        <w:rPr>
          <w:rFonts w:ascii="Arial" w:hAnsi="Arial" w:cs="Arial"/>
        </w:rPr>
        <w:t>tahun 202</w:t>
      </w:r>
      <w:r w:rsidR="00CF6711">
        <w:rPr>
          <w:rFonts w:ascii="Arial" w:hAnsi="Arial" w:cs="Arial"/>
          <w:lang w:val="en-US"/>
        </w:rPr>
        <w:t>3</w:t>
      </w:r>
      <w:r w:rsidR="007E1389">
        <w:rPr>
          <w:rFonts w:ascii="Arial" w:hAnsi="Arial" w:cs="Arial"/>
        </w:rPr>
        <w:t>. Laporan Kinerja disusun dalam bentuk Laporan dengan pendekatan pengukuran kinerja, dmana capaan indikator diukur dengan membandingkan antara realsasi dengan target yang telah dtetapkan dalam Pe</w:t>
      </w:r>
      <w:r w:rsidR="00CF6711">
        <w:rPr>
          <w:rFonts w:ascii="Arial" w:hAnsi="Arial" w:cs="Arial"/>
        </w:rPr>
        <w:t>rjanjian Kinerja (PK) Tahun 2023</w:t>
      </w:r>
      <w:r w:rsidR="007E1389">
        <w:rPr>
          <w:rFonts w:ascii="Arial" w:hAnsi="Arial" w:cs="Arial"/>
        </w:rPr>
        <w:t>.  Analisi</w:t>
      </w:r>
      <w:r w:rsidR="00934CCE">
        <w:rPr>
          <w:rFonts w:ascii="Arial" w:hAnsi="Arial" w:cs="Arial"/>
        </w:rPr>
        <w:t>s</w:t>
      </w:r>
      <w:r w:rsidR="007E1389">
        <w:rPr>
          <w:rFonts w:ascii="Arial" w:hAnsi="Arial" w:cs="Arial"/>
        </w:rPr>
        <w:t xml:space="preserve"> ini untuk memudahkan Dinas Pemberdayaan Masyarakat dan Pekon fokus pada upaya peningkatan kinerja.</w:t>
      </w:r>
    </w:p>
    <w:p w:rsidR="007E1389" w:rsidRDefault="007E1389" w:rsidP="007E138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Demikian laporan ini disusun, Kami berharap dapat dipergunakan sebagai bahan pertimbangan dalam rangka perumusan kebijakan yang lebih terarah dan terpadu dalam usaha kinerja dimasa yang akan datang.</w:t>
      </w:r>
    </w:p>
    <w:p w:rsidR="007E1389" w:rsidRDefault="007E1389" w:rsidP="00B64F86">
      <w:pPr>
        <w:spacing w:line="48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7E1389" w:rsidRPr="008171D1" w:rsidRDefault="00934CCE" w:rsidP="00934CCE">
      <w:pPr>
        <w:spacing w:after="0" w:line="360" w:lineRule="auto"/>
        <w:ind w:left="283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  <w:lang w:val="es-ES"/>
        </w:rPr>
        <w:t>Liw</w:t>
      </w:r>
      <w:r w:rsidR="007E1389" w:rsidRPr="008171D1">
        <w:rPr>
          <w:rFonts w:ascii="Arial" w:hAnsi="Arial" w:cs="Arial"/>
          <w:lang w:val="es-ES"/>
        </w:rPr>
        <w:t xml:space="preserve">a,       </w:t>
      </w:r>
      <w:r w:rsidR="007E1389" w:rsidRPr="008171D1">
        <w:rPr>
          <w:rFonts w:ascii="Arial" w:hAnsi="Arial" w:cs="Arial"/>
        </w:rPr>
        <w:t>Februari</w:t>
      </w:r>
      <w:r w:rsidR="007E1389" w:rsidRPr="008171D1">
        <w:rPr>
          <w:rFonts w:ascii="Arial" w:hAnsi="Arial" w:cs="Arial"/>
          <w:lang w:val="es-ES"/>
        </w:rPr>
        <w:t xml:space="preserve">  20</w:t>
      </w:r>
      <w:r w:rsidR="00CF6711">
        <w:rPr>
          <w:rFonts w:ascii="Arial" w:hAnsi="Arial" w:cs="Arial"/>
        </w:rPr>
        <w:t>24</w:t>
      </w:r>
    </w:p>
    <w:p w:rsidR="007E1389" w:rsidRPr="008171D1" w:rsidRDefault="007B04A2" w:rsidP="00934CCE">
      <w:pPr>
        <w:tabs>
          <w:tab w:val="left" w:pos="5387"/>
        </w:tabs>
        <w:spacing w:after="0"/>
        <w:jc w:val="center"/>
        <w:rPr>
          <w:rFonts w:ascii="Arial" w:hAnsi="Arial" w:cs="Arial"/>
        </w:rPr>
      </w:pPr>
      <w:r w:rsidRPr="00ED55D0">
        <w:rPr>
          <w:i/>
          <w:noProof/>
          <w:lang w:val="en-ID" w:eastAsia="en-ID"/>
        </w:rPr>
        <w:drawing>
          <wp:anchor distT="0" distB="0" distL="0" distR="0" simplePos="0" relativeHeight="251660288" behindDoc="1" locked="0" layoutInCell="1" allowOverlap="1" wp14:anchorId="1113D8E6" wp14:editId="4174B05E">
            <wp:simplePos x="0" y="0"/>
            <wp:positionH relativeFrom="margin">
              <wp:align>right</wp:align>
            </wp:positionH>
            <wp:positionV relativeFrom="page">
              <wp:posOffset>7031990</wp:posOffset>
            </wp:positionV>
            <wp:extent cx="2752725" cy="1580515"/>
            <wp:effectExtent l="0" t="0" r="9525" b="635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 rotWithShape="1">
                    <a:blip r:embed="rId8" cstate="print"/>
                    <a:srcRect l="51588" t="60909" r="10178" b="20227"/>
                    <a:stretch/>
                  </pic:blipFill>
                  <pic:spPr bwMode="auto">
                    <a:xfrm>
                      <a:off x="0" y="0"/>
                      <a:ext cx="2752725" cy="1580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4CCE">
        <w:rPr>
          <w:rFonts w:ascii="Arial" w:hAnsi="Arial" w:cs="Arial"/>
        </w:rPr>
        <w:t xml:space="preserve">                                                                              </w:t>
      </w:r>
    </w:p>
    <w:p w:rsidR="007E1389" w:rsidRPr="008171D1" w:rsidRDefault="00934CCE" w:rsidP="00934CCE">
      <w:pPr>
        <w:spacing w:after="0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</w:rPr>
        <w:t xml:space="preserve">                                                </w:t>
      </w:r>
      <w:r w:rsidR="007B04A2">
        <w:rPr>
          <w:rFonts w:ascii="Arial" w:hAnsi="Arial" w:cs="Arial"/>
        </w:rPr>
        <w:t xml:space="preserve">                               </w:t>
      </w:r>
    </w:p>
    <w:p w:rsidR="007E1389" w:rsidRPr="008171D1" w:rsidRDefault="00934CCE" w:rsidP="00934CCE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  <w:r w:rsidR="007B04A2">
        <w:rPr>
          <w:rFonts w:ascii="Arial" w:hAnsi="Arial" w:cs="Arial"/>
        </w:rPr>
        <w:t xml:space="preserve">                  </w:t>
      </w:r>
    </w:p>
    <w:p w:rsidR="007E1389" w:rsidRPr="008A7A9B" w:rsidRDefault="007E1389" w:rsidP="00934CCE">
      <w:pPr>
        <w:jc w:val="center"/>
        <w:rPr>
          <w:rFonts w:ascii="Arial Narrow" w:hAnsi="Arial Narrow"/>
        </w:rPr>
      </w:pPr>
    </w:p>
    <w:p w:rsidR="007B04A2" w:rsidRDefault="00934CCE" w:rsidP="007B04A2">
      <w:pPr>
        <w:tabs>
          <w:tab w:val="left" w:pos="5070"/>
        </w:tabs>
        <w:spacing w:line="360" w:lineRule="auto"/>
        <w:rPr>
          <w:rFonts w:ascii="Arial Narrow" w:hAnsi="Arial Narrow"/>
        </w:rPr>
      </w:pPr>
      <w:r>
        <w:rPr>
          <w:rFonts w:ascii="Arial Narrow" w:hAnsi="Arial Narrow"/>
          <w:lang w:val="es-ES"/>
        </w:rPr>
        <w:tab/>
      </w:r>
      <w:r>
        <w:rPr>
          <w:rFonts w:ascii="Arial Narrow" w:hAnsi="Arial Narrow"/>
        </w:rPr>
        <w:t xml:space="preserve">  </w:t>
      </w:r>
    </w:p>
    <w:p w:rsidR="007B04A2" w:rsidRPr="007B04A2" w:rsidRDefault="007B04A2" w:rsidP="007B04A2">
      <w:pPr>
        <w:tabs>
          <w:tab w:val="left" w:pos="5070"/>
        </w:tabs>
        <w:spacing w:line="360" w:lineRule="auto"/>
        <w:rPr>
          <w:rFonts w:ascii="Arial Narrow" w:hAnsi="Arial Narrow"/>
        </w:rPr>
      </w:pPr>
    </w:p>
    <w:p w:rsidR="007B04A2" w:rsidRDefault="007B04A2" w:rsidP="007B04A2">
      <w:pPr>
        <w:spacing w:after="0"/>
        <w:ind w:firstLine="5670"/>
        <w:rPr>
          <w:rFonts w:ascii="Arial" w:hAnsi="Arial" w:cs="Arial"/>
        </w:rPr>
      </w:pPr>
    </w:p>
    <w:p w:rsidR="00B23039" w:rsidRDefault="00B23039" w:rsidP="00B23039">
      <w:pPr>
        <w:spacing w:after="0"/>
        <w:jc w:val="center"/>
        <w:rPr>
          <w:rFonts w:ascii="Arial" w:hAnsi="Arial" w:cs="Arial"/>
        </w:rPr>
      </w:pPr>
    </w:p>
    <w:p w:rsidR="00B23039" w:rsidRDefault="00B23039" w:rsidP="00B23039">
      <w:pPr>
        <w:spacing w:after="0"/>
        <w:jc w:val="center"/>
        <w:rPr>
          <w:rFonts w:ascii="Arial" w:hAnsi="Arial" w:cs="Arial"/>
        </w:rPr>
      </w:pPr>
    </w:p>
    <w:p w:rsidR="00B23039" w:rsidRDefault="00B23039" w:rsidP="00B23039">
      <w:pPr>
        <w:spacing w:after="0"/>
        <w:jc w:val="center"/>
        <w:rPr>
          <w:rFonts w:ascii="Arial" w:hAnsi="Arial" w:cs="Arial"/>
        </w:rPr>
      </w:pPr>
    </w:p>
    <w:p w:rsidR="00674EE9" w:rsidRDefault="00674EE9" w:rsidP="00B23039">
      <w:pPr>
        <w:spacing w:after="0"/>
        <w:jc w:val="center"/>
        <w:rPr>
          <w:rFonts w:ascii="Arial" w:hAnsi="Arial" w:cs="Arial"/>
        </w:rPr>
      </w:pPr>
    </w:p>
    <w:p w:rsidR="00674EE9" w:rsidRPr="00B23039" w:rsidRDefault="00674EE9" w:rsidP="00B23039">
      <w:pPr>
        <w:spacing w:after="0"/>
        <w:jc w:val="center"/>
        <w:rPr>
          <w:rFonts w:ascii="Arial" w:hAnsi="Arial" w:cs="Arial"/>
        </w:rPr>
      </w:pPr>
    </w:p>
    <w:p w:rsidR="003656BF" w:rsidRDefault="003656BF" w:rsidP="003656BF">
      <w:pPr>
        <w:tabs>
          <w:tab w:val="left" w:pos="540"/>
          <w:tab w:val="left" w:pos="900"/>
          <w:tab w:val="left" w:pos="1418"/>
          <w:tab w:val="left" w:leader="dot" w:pos="8280"/>
        </w:tabs>
        <w:spacing w:after="120"/>
        <w:jc w:val="both"/>
        <w:rPr>
          <w:rFonts w:ascii="Arial Narrow" w:hAnsi="Arial Narrow"/>
        </w:rPr>
      </w:pPr>
    </w:p>
    <w:p w:rsidR="00E7177F" w:rsidRPr="00666DB5" w:rsidRDefault="00E7177F" w:rsidP="0007031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</w:t>
      </w:r>
      <w:r w:rsidR="0007031B">
        <w:rPr>
          <w:rFonts w:ascii="Arial" w:hAnsi="Arial" w:cs="Arial"/>
          <w:b/>
        </w:rPr>
        <w:t>AFTAR ISI</w:t>
      </w:r>
    </w:p>
    <w:p w:rsidR="00E7177F" w:rsidRPr="00666DB5" w:rsidRDefault="00E7177F" w:rsidP="00E7177F">
      <w:pPr>
        <w:jc w:val="center"/>
        <w:rPr>
          <w:rFonts w:ascii="Arial" w:hAnsi="Arial" w:cs="Arial"/>
          <w:b/>
        </w:rPr>
      </w:pPr>
    </w:p>
    <w:p w:rsidR="00E7177F" w:rsidRDefault="00E7177F" w:rsidP="00E7177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COVER</w:t>
      </w:r>
    </w:p>
    <w:p w:rsidR="00E7177F" w:rsidRDefault="00E7177F" w:rsidP="00E7177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LATAR BELAKANG</w:t>
      </w:r>
    </w:p>
    <w:p w:rsidR="00E7177F" w:rsidRDefault="00E7177F" w:rsidP="00E7177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DAFTAR ISI</w:t>
      </w:r>
    </w:p>
    <w:p w:rsidR="006701FD" w:rsidRDefault="006701FD" w:rsidP="00E7177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v-SE"/>
        </w:rPr>
        <w:t>DAFTAR</w:t>
      </w:r>
      <w:r>
        <w:rPr>
          <w:rFonts w:ascii="Arial" w:hAnsi="Arial" w:cs="Arial"/>
          <w:b/>
        </w:rPr>
        <w:t xml:space="preserve"> TABEL</w:t>
      </w:r>
    </w:p>
    <w:p w:rsidR="006701FD" w:rsidRPr="006701FD" w:rsidRDefault="006701FD" w:rsidP="00E7177F">
      <w:pPr>
        <w:spacing w:line="360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DAFTAR DIAGRAM</w:t>
      </w:r>
    </w:p>
    <w:p w:rsidR="006701FD" w:rsidRDefault="006701FD" w:rsidP="006701FD">
      <w:pPr>
        <w:spacing w:line="360" w:lineRule="auto"/>
        <w:jc w:val="both"/>
        <w:rPr>
          <w:rFonts w:ascii="Arial" w:hAnsi="Arial" w:cs="Arial"/>
          <w:b/>
          <w:lang w:val="sv-SE"/>
        </w:rPr>
      </w:pPr>
      <w:r>
        <w:rPr>
          <w:rFonts w:ascii="Arial" w:hAnsi="Arial" w:cs="Arial"/>
          <w:b/>
          <w:lang w:val="sv-SE"/>
        </w:rPr>
        <w:t>DAFTAR GAMBAR</w:t>
      </w:r>
    </w:p>
    <w:p w:rsidR="00E7177F" w:rsidRPr="00666DB5" w:rsidRDefault="00E7177F" w:rsidP="00E7177F">
      <w:pPr>
        <w:tabs>
          <w:tab w:val="left" w:pos="540"/>
          <w:tab w:val="left" w:pos="900"/>
          <w:tab w:val="left" w:leader="dot" w:pos="8460"/>
        </w:tabs>
        <w:spacing w:line="360" w:lineRule="auto"/>
        <w:jc w:val="both"/>
        <w:rPr>
          <w:rFonts w:ascii="Arial" w:hAnsi="Arial" w:cs="Arial"/>
          <w:b/>
          <w:lang w:val="sv-SE"/>
        </w:rPr>
      </w:pPr>
      <w:r w:rsidRPr="00666DB5">
        <w:rPr>
          <w:rFonts w:ascii="Arial" w:hAnsi="Arial" w:cs="Arial"/>
          <w:b/>
          <w:lang w:val="sv-SE"/>
        </w:rPr>
        <w:t>BAB  I</w:t>
      </w:r>
      <w:r w:rsidRPr="00666DB5">
        <w:rPr>
          <w:rFonts w:ascii="Arial" w:hAnsi="Arial" w:cs="Arial"/>
          <w:b/>
          <w:lang w:val="sv-SE"/>
        </w:rPr>
        <w:tab/>
        <w:t xml:space="preserve">PENDAHULUAN </w:t>
      </w:r>
    </w:p>
    <w:p w:rsidR="00E7177F" w:rsidRPr="00E7177F" w:rsidRDefault="00E7177F" w:rsidP="00E7177F">
      <w:pPr>
        <w:pStyle w:val="ListParagraph"/>
        <w:numPr>
          <w:ilvl w:val="1"/>
          <w:numId w:val="6"/>
        </w:num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jc w:val="both"/>
        <w:rPr>
          <w:rFonts w:ascii="Arial" w:hAnsi="Arial" w:cs="Arial"/>
          <w:lang w:val="sv-SE"/>
        </w:rPr>
      </w:pPr>
      <w:r w:rsidRPr="00E7177F">
        <w:rPr>
          <w:rFonts w:ascii="Arial" w:hAnsi="Arial" w:cs="Arial"/>
        </w:rPr>
        <w:t>Latar Belakang</w:t>
      </w:r>
      <w:r w:rsidRPr="00E7177F">
        <w:rPr>
          <w:rFonts w:ascii="Arial" w:hAnsi="Arial" w:cs="Arial"/>
          <w:lang w:val="sv-SE"/>
        </w:rPr>
        <w:t xml:space="preserve"> </w:t>
      </w:r>
      <w:r w:rsidRPr="00E7177F">
        <w:rPr>
          <w:rFonts w:ascii="Arial" w:hAnsi="Arial" w:cs="Arial"/>
        </w:rPr>
        <w:tab/>
        <w:t>1</w:t>
      </w:r>
      <w:r w:rsidRPr="00E7177F">
        <w:rPr>
          <w:rFonts w:ascii="Arial" w:hAnsi="Arial" w:cs="Arial"/>
          <w:lang w:val="sv-SE"/>
        </w:rPr>
        <w:t xml:space="preserve"> </w:t>
      </w:r>
    </w:p>
    <w:p w:rsidR="00E7177F" w:rsidRPr="00666DB5" w:rsidRDefault="00E7177F" w:rsidP="00E7177F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 </w:t>
      </w:r>
      <w:r w:rsidR="00C00F33">
        <w:rPr>
          <w:rFonts w:ascii="Arial" w:hAnsi="Arial" w:cs="Arial"/>
        </w:rPr>
        <w:t>Tugas dan Fungsi</w:t>
      </w:r>
      <w:r w:rsidRPr="00666DB5">
        <w:rPr>
          <w:rFonts w:ascii="Arial" w:hAnsi="Arial" w:cs="Arial"/>
          <w:lang w:val="es-ES"/>
        </w:rPr>
        <w:tab/>
      </w:r>
      <w:r>
        <w:rPr>
          <w:rFonts w:ascii="Arial" w:hAnsi="Arial" w:cs="Arial"/>
        </w:rPr>
        <w:t>2</w:t>
      </w:r>
    </w:p>
    <w:p w:rsidR="00E7177F" w:rsidRPr="00666DB5" w:rsidRDefault="00E7177F" w:rsidP="00E7177F">
      <w:pPr>
        <w:tabs>
          <w:tab w:val="left" w:pos="540"/>
          <w:tab w:val="left" w:pos="900"/>
          <w:tab w:val="left" w:pos="1418"/>
          <w:tab w:val="left" w:leader="dot" w:pos="8280"/>
        </w:tabs>
        <w:spacing w:after="120" w:line="24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1.3 </w:t>
      </w:r>
      <w:r w:rsidR="00C00F33">
        <w:rPr>
          <w:rFonts w:ascii="Arial" w:hAnsi="Arial" w:cs="Arial"/>
          <w:lang w:val="en-US"/>
        </w:rPr>
        <w:t>Struktur Organisasi</w:t>
      </w:r>
      <w:r w:rsidRPr="00666DB5">
        <w:rPr>
          <w:rFonts w:ascii="Arial" w:hAnsi="Arial" w:cs="Arial"/>
          <w:lang w:val="es-ES"/>
        </w:rPr>
        <w:tab/>
      </w:r>
      <w:r w:rsidR="000A1E2D">
        <w:rPr>
          <w:rFonts w:ascii="Arial" w:hAnsi="Arial" w:cs="Arial"/>
        </w:rPr>
        <w:t>6</w:t>
      </w:r>
    </w:p>
    <w:p w:rsidR="00E7177F" w:rsidRDefault="00C00F33" w:rsidP="00E7177F">
      <w:pPr>
        <w:pStyle w:val="ListParagraph"/>
        <w:numPr>
          <w:ilvl w:val="1"/>
          <w:numId w:val="7"/>
        </w:num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Peran Strategis Perangkat Daerah</w:t>
      </w:r>
      <w:r w:rsidR="00E7177F" w:rsidRPr="00E7177F">
        <w:rPr>
          <w:rFonts w:ascii="Arial" w:hAnsi="Arial" w:cs="Arial"/>
          <w:lang w:val="fi-FI"/>
        </w:rPr>
        <w:t xml:space="preserve"> </w:t>
      </w:r>
      <w:r w:rsidR="00E7177F" w:rsidRPr="00E7177F">
        <w:rPr>
          <w:rFonts w:ascii="Arial" w:hAnsi="Arial" w:cs="Arial"/>
          <w:lang w:val="fi-FI"/>
        </w:rPr>
        <w:tab/>
      </w:r>
      <w:r w:rsidR="00A243BE">
        <w:rPr>
          <w:rFonts w:ascii="Arial" w:hAnsi="Arial" w:cs="Arial"/>
        </w:rPr>
        <w:t>7</w:t>
      </w:r>
    </w:p>
    <w:p w:rsidR="00E7177F" w:rsidRDefault="00C00F33" w:rsidP="00E7177F">
      <w:pPr>
        <w:pStyle w:val="ListParagraph"/>
        <w:numPr>
          <w:ilvl w:val="1"/>
          <w:numId w:val="7"/>
        </w:num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Isu Strategis</w:t>
      </w:r>
      <w:r w:rsidR="00E7177F" w:rsidRPr="00E7177F">
        <w:rPr>
          <w:rFonts w:ascii="Arial" w:hAnsi="Arial" w:cs="Arial"/>
          <w:lang w:val="fi-FI"/>
        </w:rPr>
        <w:tab/>
      </w:r>
      <w:r w:rsidR="00A243BE">
        <w:rPr>
          <w:rFonts w:ascii="Arial" w:hAnsi="Arial" w:cs="Arial"/>
        </w:rPr>
        <w:t>7</w:t>
      </w:r>
    </w:p>
    <w:p w:rsidR="00E7177F" w:rsidRDefault="00E7177F" w:rsidP="00E7177F">
      <w:pPr>
        <w:tabs>
          <w:tab w:val="left" w:pos="540"/>
          <w:tab w:val="left" w:pos="900"/>
          <w:tab w:val="left" w:pos="1260"/>
          <w:tab w:val="left" w:leader="dot" w:pos="8280"/>
        </w:tabs>
        <w:spacing w:line="360" w:lineRule="auto"/>
        <w:ind w:left="851" w:hanging="851"/>
        <w:jc w:val="both"/>
        <w:rPr>
          <w:rFonts w:ascii="Arial" w:hAnsi="Arial" w:cs="Arial"/>
          <w:b/>
        </w:rPr>
      </w:pPr>
      <w:r w:rsidRPr="00666DB5">
        <w:rPr>
          <w:rFonts w:ascii="Arial" w:hAnsi="Arial" w:cs="Arial"/>
          <w:b/>
          <w:lang w:val="fi-FI"/>
        </w:rPr>
        <w:t>BAB  II</w:t>
      </w:r>
      <w:r w:rsidRPr="00666DB5">
        <w:rPr>
          <w:rFonts w:ascii="Arial" w:hAnsi="Arial" w:cs="Arial"/>
          <w:b/>
          <w:lang w:val="fi-FI"/>
        </w:rPr>
        <w:tab/>
      </w:r>
      <w:r w:rsidR="00216170">
        <w:rPr>
          <w:rFonts w:ascii="Arial" w:hAnsi="Arial" w:cs="Arial"/>
          <w:b/>
        </w:rPr>
        <w:t>PERENCANAAN KINERJA</w:t>
      </w:r>
    </w:p>
    <w:p w:rsidR="00E7177F" w:rsidRPr="00C727E4" w:rsidRDefault="00216170" w:rsidP="00216170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</w:rPr>
        <w:t xml:space="preserve">II.1 </w:t>
      </w:r>
      <w:r w:rsidR="00DF6CD4">
        <w:rPr>
          <w:rFonts w:ascii="Arial" w:hAnsi="Arial" w:cs="Arial"/>
        </w:rPr>
        <w:t>Perencanaan Strategis Sebelum Reviu</w:t>
      </w:r>
      <w:r w:rsidR="00E7177F" w:rsidRPr="00666DB5">
        <w:rPr>
          <w:rFonts w:ascii="Arial" w:hAnsi="Arial" w:cs="Arial"/>
          <w:lang w:val="sv-SE"/>
        </w:rPr>
        <w:t xml:space="preserve"> </w:t>
      </w:r>
      <w:r w:rsidR="00E96999">
        <w:rPr>
          <w:rFonts w:ascii="Arial" w:hAnsi="Arial" w:cs="Arial"/>
        </w:rPr>
        <w:tab/>
        <w:t>1</w:t>
      </w:r>
    </w:p>
    <w:p w:rsidR="00E7177F" w:rsidRDefault="00216170" w:rsidP="00216170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II.2 </w:t>
      </w:r>
      <w:r w:rsidR="00DF6CD4">
        <w:rPr>
          <w:rFonts w:ascii="Arial" w:hAnsi="Arial" w:cs="Arial"/>
        </w:rPr>
        <w:t>Perencanaan Strategis Hasil Reviu</w:t>
      </w:r>
      <w:r w:rsidR="00E7177F" w:rsidRPr="00666DB5">
        <w:rPr>
          <w:rFonts w:ascii="Arial" w:hAnsi="Arial" w:cs="Arial"/>
          <w:lang w:val="es-ES"/>
        </w:rPr>
        <w:tab/>
      </w:r>
      <w:r w:rsidR="00D34D77">
        <w:rPr>
          <w:rFonts w:ascii="Arial" w:hAnsi="Arial" w:cs="Arial"/>
        </w:rPr>
        <w:t>5</w:t>
      </w:r>
    </w:p>
    <w:p w:rsidR="00216170" w:rsidRDefault="00216170" w:rsidP="00DF6CD4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II.3</w:t>
      </w:r>
      <w:r w:rsidR="00DF6CD4">
        <w:rPr>
          <w:rFonts w:ascii="Arial" w:hAnsi="Arial" w:cs="Arial"/>
        </w:rPr>
        <w:t xml:space="preserve"> </w:t>
      </w:r>
      <w:r w:rsidR="002D5549">
        <w:rPr>
          <w:rFonts w:ascii="Arial" w:hAnsi="Arial" w:cs="Arial"/>
          <w:lang w:val="en-US"/>
        </w:rPr>
        <w:t>Program dan Kegiatan Pembangunan</w:t>
      </w:r>
      <w:r w:rsidR="00DF6CD4" w:rsidRPr="00666DB5">
        <w:rPr>
          <w:rFonts w:ascii="Arial" w:hAnsi="Arial" w:cs="Arial"/>
          <w:lang w:val="es-ES"/>
        </w:rPr>
        <w:tab/>
      </w:r>
      <w:r w:rsidR="007072CF">
        <w:rPr>
          <w:rFonts w:ascii="Arial" w:hAnsi="Arial" w:cs="Arial"/>
        </w:rPr>
        <w:t>9</w:t>
      </w:r>
    </w:p>
    <w:p w:rsidR="00DF6CD4" w:rsidRDefault="00DF6CD4" w:rsidP="00DF6CD4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II.</w:t>
      </w:r>
      <w:r w:rsidR="006701FD">
        <w:rPr>
          <w:rFonts w:ascii="Arial" w:hAnsi="Arial" w:cs="Arial"/>
        </w:rPr>
        <w:t>4 Perjanjian Kiinerja Tahun 2023</w:t>
      </w:r>
      <w:r w:rsidR="002D5549">
        <w:rPr>
          <w:rFonts w:ascii="Arial" w:hAnsi="Arial" w:cs="Arial"/>
          <w:lang w:val="en-US"/>
        </w:rPr>
        <w:t xml:space="preserve"> dan Kerangka Pendanaan</w:t>
      </w:r>
      <w:r w:rsidRPr="00666DB5">
        <w:rPr>
          <w:rFonts w:ascii="Arial" w:hAnsi="Arial" w:cs="Arial"/>
          <w:lang w:val="es-ES"/>
        </w:rPr>
        <w:tab/>
      </w:r>
      <w:r w:rsidR="00A768B1">
        <w:rPr>
          <w:rFonts w:ascii="Arial" w:hAnsi="Arial" w:cs="Arial"/>
        </w:rPr>
        <w:t>11</w:t>
      </w:r>
    </w:p>
    <w:p w:rsidR="0091200E" w:rsidRPr="0091200E" w:rsidRDefault="0091200E" w:rsidP="00DF6CD4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II.5 Target Kinerja Menurut Renstra</w:t>
      </w:r>
      <w:r w:rsidR="00A768B1">
        <w:rPr>
          <w:rFonts w:ascii="Arial" w:hAnsi="Arial" w:cs="Arial"/>
          <w:lang w:val="en-US"/>
        </w:rPr>
        <w:t>………………………………………………15</w:t>
      </w:r>
    </w:p>
    <w:p w:rsidR="00DF6CD4" w:rsidRPr="00666DB5" w:rsidRDefault="00DF6CD4" w:rsidP="00DF6CD4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</w:p>
    <w:p w:rsidR="00E7177F" w:rsidRPr="009D0369" w:rsidRDefault="00E7177F" w:rsidP="00E7177F">
      <w:pPr>
        <w:tabs>
          <w:tab w:val="left" w:pos="540"/>
          <w:tab w:val="left" w:pos="900"/>
          <w:tab w:val="left" w:pos="1260"/>
          <w:tab w:val="left" w:leader="dot" w:pos="8280"/>
        </w:tabs>
        <w:spacing w:line="360" w:lineRule="auto"/>
        <w:jc w:val="both"/>
        <w:rPr>
          <w:rFonts w:ascii="Arial" w:hAnsi="Arial" w:cs="Arial"/>
          <w:b/>
          <w:lang w:val="en-US"/>
        </w:rPr>
      </w:pPr>
      <w:r w:rsidRPr="00666DB5">
        <w:rPr>
          <w:rFonts w:ascii="Arial" w:hAnsi="Arial" w:cs="Arial"/>
          <w:b/>
          <w:lang w:val="sv-SE"/>
        </w:rPr>
        <w:t>BAB  III</w:t>
      </w:r>
      <w:r w:rsidRPr="00666DB5">
        <w:rPr>
          <w:rFonts w:ascii="Arial" w:hAnsi="Arial" w:cs="Arial"/>
          <w:b/>
          <w:lang w:val="sv-SE"/>
        </w:rPr>
        <w:tab/>
      </w:r>
      <w:r w:rsidR="009D0369">
        <w:rPr>
          <w:rFonts w:ascii="Arial" w:hAnsi="Arial" w:cs="Arial"/>
          <w:b/>
          <w:lang w:val="en-US"/>
        </w:rPr>
        <w:t>KAPASITAS ORGANISASI</w:t>
      </w:r>
    </w:p>
    <w:p w:rsidR="00E7177F" w:rsidRPr="00C727E4" w:rsidRDefault="00771A61" w:rsidP="00771A61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</w:rPr>
        <w:t xml:space="preserve">III.1 </w:t>
      </w:r>
      <w:r w:rsidR="00DC118E">
        <w:rPr>
          <w:rFonts w:ascii="Arial" w:hAnsi="Arial" w:cs="Arial"/>
        </w:rPr>
        <w:t>Kerangka pengukuran Kinerja</w:t>
      </w:r>
      <w:r w:rsidR="00E7177F" w:rsidRPr="00666DB5">
        <w:rPr>
          <w:rFonts w:ascii="Arial" w:hAnsi="Arial" w:cs="Arial"/>
          <w:lang w:val="sv-SE"/>
        </w:rPr>
        <w:t xml:space="preserve"> </w:t>
      </w:r>
      <w:r w:rsidR="0059158F">
        <w:rPr>
          <w:rFonts w:ascii="Arial" w:hAnsi="Arial" w:cs="Arial"/>
        </w:rPr>
        <w:tab/>
        <w:t>1</w:t>
      </w:r>
    </w:p>
    <w:p w:rsidR="00E7177F" w:rsidRDefault="00771A61" w:rsidP="00771A61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III.2 </w:t>
      </w:r>
      <w:r w:rsidR="00DC118E">
        <w:rPr>
          <w:rFonts w:ascii="Arial" w:hAnsi="Arial" w:cs="Arial"/>
        </w:rPr>
        <w:t>Capaian Indikator Kinerja Utama</w:t>
      </w:r>
      <w:r w:rsidR="00E7177F" w:rsidRPr="00666DB5">
        <w:rPr>
          <w:rFonts w:ascii="Arial" w:hAnsi="Arial" w:cs="Arial"/>
          <w:lang w:val="es-ES"/>
        </w:rPr>
        <w:tab/>
      </w:r>
      <w:r w:rsidR="00125DBB">
        <w:rPr>
          <w:rFonts w:ascii="Arial" w:hAnsi="Arial" w:cs="Arial"/>
        </w:rPr>
        <w:t>3</w:t>
      </w:r>
    </w:p>
    <w:p w:rsidR="00771A61" w:rsidRPr="001D6360" w:rsidRDefault="00771A61" w:rsidP="00771A61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III.3 </w:t>
      </w:r>
      <w:r w:rsidR="00DC118E">
        <w:rPr>
          <w:rFonts w:ascii="Arial" w:hAnsi="Arial" w:cs="Arial"/>
        </w:rPr>
        <w:t>Pengukuran, Evaluasi dan Analisis Capaian Kinerja</w:t>
      </w:r>
      <w:r w:rsidR="00DC118E" w:rsidRPr="00666DB5">
        <w:rPr>
          <w:rFonts w:ascii="Arial" w:hAnsi="Arial" w:cs="Arial"/>
          <w:lang w:val="es-ES"/>
        </w:rPr>
        <w:tab/>
      </w:r>
      <w:r w:rsidR="001D6360">
        <w:rPr>
          <w:rFonts w:ascii="Arial" w:hAnsi="Arial" w:cs="Arial"/>
        </w:rPr>
        <w:t>5</w:t>
      </w:r>
    </w:p>
    <w:p w:rsidR="00771A61" w:rsidRDefault="00771A61" w:rsidP="00DC118E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III.4</w:t>
      </w:r>
      <w:r w:rsidR="00DC118E">
        <w:rPr>
          <w:rFonts w:ascii="Arial" w:hAnsi="Arial" w:cs="Arial"/>
        </w:rPr>
        <w:t xml:space="preserve"> </w:t>
      </w:r>
      <w:r w:rsidR="002F7B1D">
        <w:rPr>
          <w:rFonts w:ascii="Arial" w:hAnsi="Arial" w:cs="Arial"/>
          <w:lang w:val="en-US"/>
        </w:rPr>
        <w:t>Kapasitas Organisasi</w:t>
      </w:r>
      <w:r w:rsidR="00DC118E" w:rsidRPr="00666DB5">
        <w:rPr>
          <w:rFonts w:ascii="Arial" w:hAnsi="Arial" w:cs="Arial"/>
          <w:lang w:val="es-ES"/>
        </w:rPr>
        <w:tab/>
      </w:r>
      <w:r w:rsidR="00DD08E6">
        <w:rPr>
          <w:rFonts w:ascii="Arial" w:hAnsi="Arial" w:cs="Arial"/>
        </w:rPr>
        <w:t>14</w:t>
      </w:r>
    </w:p>
    <w:p w:rsidR="00771A61" w:rsidRDefault="00771A61" w:rsidP="00771A61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III.5</w:t>
      </w:r>
      <w:r w:rsidR="00DC118E">
        <w:rPr>
          <w:rFonts w:ascii="Arial" w:hAnsi="Arial" w:cs="Arial"/>
        </w:rPr>
        <w:t xml:space="preserve"> </w:t>
      </w:r>
      <w:r w:rsidR="002F7B1D">
        <w:rPr>
          <w:rFonts w:ascii="Arial" w:hAnsi="Arial" w:cs="Arial"/>
          <w:lang w:val="en-US"/>
        </w:rPr>
        <w:t>Analisis Sarana dan Prasarana</w:t>
      </w:r>
      <w:r w:rsidR="00DC118E" w:rsidRPr="00666DB5">
        <w:rPr>
          <w:rFonts w:ascii="Arial" w:hAnsi="Arial" w:cs="Arial"/>
          <w:lang w:val="es-ES"/>
        </w:rPr>
        <w:tab/>
      </w:r>
      <w:r w:rsidR="00DD08E6">
        <w:rPr>
          <w:rFonts w:ascii="Arial" w:hAnsi="Arial" w:cs="Arial"/>
        </w:rPr>
        <w:t>14</w:t>
      </w:r>
    </w:p>
    <w:p w:rsidR="00771A61" w:rsidRDefault="00771A61" w:rsidP="00DC118E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III.6</w:t>
      </w:r>
      <w:r w:rsidR="00DC118E">
        <w:rPr>
          <w:rFonts w:ascii="Arial" w:hAnsi="Arial" w:cs="Arial"/>
        </w:rPr>
        <w:t xml:space="preserve"> </w:t>
      </w:r>
      <w:r w:rsidR="002F7B1D">
        <w:rPr>
          <w:rFonts w:ascii="Arial" w:hAnsi="Arial" w:cs="Arial"/>
          <w:lang w:val="en-US"/>
        </w:rPr>
        <w:t>Analisis Dokumen pelaksanaan Anggaran Tahun 2023</w:t>
      </w:r>
      <w:r w:rsidR="00DC118E" w:rsidRPr="00666DB5">
        <w:rPr>
          <w:rFonts w:ascii="Arial" w:hAnsi="Arial" w:cs="Arial"/>
          <w:lang w:val="es-ES"/>
        </w:rPr>
        <w:tab/>
      </w:r>
      <w:r w:rsidR="00DC118E">
        <w:rPr>
          <w:rFonts w:ascii="Arial" w:hAnsi="Arial" w:cs="Arial"/>
        </w:rPr>
        <w:t>21</w:t>
      </w:r>
    </w:p>
    <w:p w:rsidR="00566791" w:rsidRDefault="00566791" w:rsidP="00DC118E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</w:p>
    <w:p w:rsidR="00566791" w:rsidRDefault="00566791" w:rsidP="00566791">
      <w:pPr>
        <w:tabs>
          <w:tab w:val="left" w:pos="540"/>
          <w:tab w:val="left" w:pos="900"/>
          <w:tab w:val="left" w:pos="1260"/>
          <w:tab w:val="left" w:leader="dot" w:pos="8280"/>
        </w:tabs>
        <w:spacing w:line="360" w:lineRule="auto"/>
        <w:jc w:val="both"/>
        <w:rPr>
          <w:rFonts w:ascii="Arial" w:hAnsi="Arial" w:cs="Arial"/>
          <w:b/>
        </w:rPr>
      </w:pPr>
      <w:r w:rsidRPr="00566791">
        <w:rPr>
          <w:rFonts w:ascii="Arial" w:hAnsi="Arial" w:cs="Arial"/>
          <w:b/>
          <w:lang w:val="en-US"/>
        </w:rPr>
        <w:t>BAB IV</w:t>
      </w:r>
      <w:r>
        <w:rPr>
          <w:rFonts w:ascii="Arial" w:hAnsi="Arial" w:cs="Arial"/>
          <w:lang w:val="en-US"/>
        </w:rPr>
        <w:t xml:space="preserve">  </w:t>
      </w:r>
      <w:r>
        <w:rPr>
          <w:rFonts w:ascii="Arial" w:hAnsi="Arial" w:cs="Arial"/>
          <w:b/>
        </w:rPr>
        <w:t>AKUNTABILITAS KINERJA</w:t>
      </w:r>
    </w:p>
    <w:p w:rsidR="002F7B1D" w:rsidRPr="00C727E4" w:rsidRDefault="002F7B1D" w:rsidP="002F7B1D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</w:rPr>
        <w:t xml:space="preserve">III.1 </w:t>
      </w:r>
      <w:r w:rsidR="00A16AEA">
        <w:rPr>
          <w:rFonts w:ascii="Arial" w:hAnsi="Arial" w:cs="Arial"/>
          <w:lang w:val="en-US"/>
        </w:rPr>
        <w:t>Capaian Kinerja</w:t>
      </w:r>
      <w:r w:rsidRPr="00666DB5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</w:rPr>
        <w:tab/>
        <w:t>1</w:t>
      </w:r>
    </w:p>
    <w:p w:rsidR="002F7B1D" w:rsidRDefault="002F7B1D" w:rsidP="002F7B1D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III.2 </w:t>
      </w:r>
      <w:r w:rsidR="00A16AEA">
        <w:rPr>
          <w:rFonts w:ascii="Arial" w:hAnsi="Arial" w:cs="Arial"/>
          <w:lang w:val="en-US"/>
        </w:rPr>
        <w:t>Perbandingan Kinerja</w:t>
      </w:r>
      <w:r w:rsidRPr="00666DB5">
        <w:rPr>
          <w:rFonts w:ascii="Arial" w:hAnsi="Arial" w:cs="Arial"/>
          <w:lang w:val="es-ES"/>
        </w:rPr>
        <w:tab/>
      </w:r>
      <w:r>
        <w:rPr>
          <w:rFonts w:ascii="Arial" w:hAnsi="Arial" w:cs="Arial"/>
        </w:rPr>
        <w:t>3</w:t>
      </w:r>
    </w:p>
    <w:p w:rsidR="002F7B1D" w:rsidRPr="001D6360" w:rsidRDefault="002F7B1D" w:rsidP="002F7B1D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III.3 </w:t>
      </w:r>
      <w:r w:rsidR="00A16AEA">
        <w:rPr>
          <w:rFonts w:ascii="Arial" w:hAnsi="Arial" w:cs="Arial"/>
          <w:lang w:val="en-US"/>
        </w:rPr>
        <w:t>Realisasi Anggaran</w:t>
      </w:r>
      <w:r w:rsidRPr="00666DB5">
        <w:rPr>
          <w:rFonts w:ascii="Arial" w:hAnsi="Arial" w:cs="Arial"/>
          <w:lang w:val="es-ES"/>
        </w:rPr>
        <w:tab/>
      </w:r>
      <w:r>
        <w:rPr>
          <w:rFonts w:ascii="Arial" w:hAnsi="Arial" w:cs="Arial"/>
        </w:rPr>
        <w:t>5</w:t>
      </w:r>
    </w:p>
    <w:p w:rsidR="002F7B1D" w:rsidRDefault="00A16AEA" w:rsidP="002F7B1D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III.4 </w:t>
      </w:r>
      <w:r>
        <w:rPr>
          <w:rFonts w:ascii="Arial" w:hAnsi="Arial" w:cs="Arial"/>
          <w:lang w:val="en-US"/>
        </w:rPr>
        <w:t>Pemanfaatan Laporan Kinerja</w:t>
      </w:r>
      <w:r w:rsidR="002F7B1D" w:rsidRPr="00666DB5">
        <w:rPr>
          <w:rFonts w:ascii="Arial" w:hAnsi="Arial" w:cs="Arial"/>
          <w:lang w:val="es-ES"/>
        </w:rPr>
        <w:tab/>
      </w:r>
      <w:r w:rsidR="002F7B1D">
        <w:rPr>
          <w:rFonts w:ascii="Arial" w:hAnsi="Arial" w:cs="Arial"/>
        </w:rPr>
        <w:t>14</w:t>
      </w:r>
    </w:p>
    <w:p w:rsidR="00566791" w:rsidRPr="00A16AEA" w:rsidRDefault="002F7B1D" w:rsidP="00A16AEA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III.5 Realisasi Program dan Kegiatan</w:t>
      </w:r>
      <w:r w:rsidRPr="00666DB5">
        <w:rPr>
          <w:rFonts w:ascii="Arial" w:hAnsi="Arial" w:cs="Arial"/>
          <w:lang w:val="es-ES"/>
        </w:rPr>
        <w:tab/>
      </w:r>
      <w:r>
        <w:rPr>
          <w:rFonts w:ascii="Arial" w:hAnsi="Arial" w:cs="Arial"/>
        </w:rPr>
        <w:t>14</w:t>
      </w:r>
    </w:p>
    <w:p w:rsidR="00771A61" w:rsidRPr="00666DB5" w:rsidRDefault="00771A61" w:rsidP="00DC118E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jc w:val="both"/>
        <w:rPr>
          <w:rFonts w:ascii="Arial" w:hAnsi="Arial" w:cs="Arial"/>
        </w:rPr>
      </w:pPr>
    </w:p>
    <w:p w:rsidR="00E7177F" w:rsidRPr="002B3693" w:rsidRDefault="00566791" w:rsidP="00E7177F">
      <w:pPr>
        <w:tabs>
          <w:tab w:val="left" w:pos="540"/>
          <w:tab w:val="left" w:pos="900"/>
          <w:tab w:val="left" w:pos="1418"/>
          <w:tab w:val="left" w:leader="dot" w:pos="828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BAB</w:t>
      </w:r>
      <w:r>
        <w:rPr>
          <w:rFonts w:ascii="Arial" w:hAnsi="Arial" w:cs="Arial"/>
          <w:b/>
        </w:rPr>
        <w:tab/>
      </w:r>
      <w:r w:rsidR="00E7177F" w:rsidRPr="00666DB5">
        <w:rPr>
          <w:rFonts w:ascii="Arial" w:hAnsi="Arial" w:cs="Arial"/>
          <w:b/>
        </w:rPr>
        <w:t>V</w:t>
      </w:r>
      <w:r w:rsidR="00E7177F" w:rsidRPr="00666DB5">
        <w:rPr>
          <w:rFonts w:ascii="Arial" w:hAnsi="Arial" w:cs="Arial"/>
          <w:b/>
        </w:rPr>
        <w:tab/>
      </w:r>
      <w:r w:rsidR="002B3693">
        <w:rPr>
          <w:rFonts w:ascii="Arial" w:hAnsi="Arial" w:cs="Arial"/>
          <w:b/>
        </w:rPr>
        <w:t>PENUTUP</w:t>
      </w:r>
      <w:r w:rsidR="00E7177F">
        <w:rPr>
          <w:rFonts w:ascii="Arial" w:hAnsi="Arial" w:cs="Arial"/>
          <w:b/>
        </w:rPr>
        <w:t xml:space="preserve">  </w:t>
      </w:r>
    </w:p>
    <w:p w:rsidR="00E7177F" w:rsidRDefault="00B3431B" w:rsidP="002B3693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IV.I</w:t>
      </w:r>
      <w:r w:rsidR="002B3693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Simpulan Umum</w:t>
      </w:r>
      <w:r w:rsidR="00E7177F" w:rsidRPr="00666DB5">
        <w:rPr>
          <w:rFonts w:ascii="Arial" w:hAnsi="Arial" w:cs="Arial"/>
          <w:lang w:val="sv-SE"/>
        </w:rPr>
        <w:t xml:space="preserve"> </w:t>
      </w:r>
      <w:r w:rsidR="004808D8">
        <w:rPr>
          <w:rFonts w:ascii="Arial" w:hAnsi="Arial" w:cs="Arial"/>
        </w:rPr>
        <w:tab/>
        <w:t>1</w:t>
      </w:r>
    </w:p>
    <w:p w:rsidR="00B3431B" w:rsidRDefault="00B3431B" w:rsidP="002B3693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IV.II faktor pendukung Keberhasilan……………………………………………..</w:t>
      </w:r>
    </w:p>
    <w:p w:rsidR="00B3431B" w:rsidRDefault="00B3431B" w:rsidP="00B3431B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IV.II Permasalahan………………………………………………………………..</w:t>
      </w:r>
    </w:p>
    <w:p w:rsidR="00E7177F" w:rsidRPr="001F45E8" w:rsidRDefault="00B3431B" w:rsidP="001F45E8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90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IV.II Rekomendasi dan Tindak lanju……………………………………………..</w:t>
      </w:r>
      <w:r>
        <w:rPr>
          <w:rFonts w:ascii="Arial" w:hAnsi="Arial" w:cs="Arial"/>
          <w:b/>
          <w:lang w:val="en-US"/>
        </w:rPr>
        <w:t xml:space="preserve">                  </w:t>
      </w:r>
    </w:p>
    <w:p w:rsidR="00E7177F" w:rsidRDefault="00E7177F" w:rsidP="00E7177F">
      <w:pPr>
        <w:tabs>
          <w:tab w:val="left" w:pos="540"/>
          <w:tab w:val="left" w:pos="900"/>
          <w:tab w:val="left" w:pos="1418"/>
          <w:tab w:val="left" w:leader="dot" w:pos="828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Lampiran</w:t>
      </w:r>
    </w:p>
    <w:p w:rsidR="00B5331B" w:rsidRDefault="00B5331B" w:rsidP="00B5331B">
      <w:pPr>
        <w:pStyle w:val="ListParagraph"/>
        <w:numPr>
          <w:ilvl w:val="0"/>
          <w:numId w:val="1"/>
        </w:numPr>
        <w:tabs>
          <w:tab w:val="left" w:pos="540"/>
          <w:tab w:val="left" w:pos="900"/>
          <w:tab w:val="left" w:pos="1418"/>
          <w:tab w:val="left" w:leader="dot" w:pos="8280"/>
        </w:tabs>
        <w:spacing w:line="360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Rencana Aksi</w:t>
      </w:r>
    </w:p>
    <w:p w:rsidR="00FD46C2" w:rsidRDefault="00B5331B" w:rsidP="00FD46C2">
      <w:pPr>
        <w:pStyle w:val="ListParagraph"/>
        <w:numPr>
          <w:ilvl w:val="0"/>
          <w:numId w:val="1"/>
        </w:numPr>
        <w:tabs>
          <w:tab w:val="left" w:pos="540"/>
          <w:tab w:val="left" w:pos="900"/>
          <w:tab w:val="left" w:pos="1418"/>
          <w:tab w:val="left" w:leader="dot" w:pos="8280"/>
        </w:tabs>
        <w:spacing w:line="360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Pk 2023 dan perubahannya</w:t>
      </w:r>
    </w:p>
    <w:p w:rsidR="00E7177F" w:rsidRPr="00FD46C2" w:rsidRDefault="006701FD" w:rsidP="00FD46C2">
      <w:pPr>
        <w:pStyle w:val="ListParagraph"/>
        <w:numPr>
          <w:ilvl w:val="0"/>
          <w:numId w:val="1"/>
        </w:numPr>
        <w:tabs>
          <w:tab w:val="left" w:pos="540"/>
          <w:tab w:val="left" w:pos="900"/>
          <w:tab w:val="left" w:pos="1418"/>
          <w:tab w:val="left" w:leader="dot" w:pos="8280"/>
        </w:tabs>
        <w:spacing w:line="360" w:lineRule="auto"/>
        <w:jc w:val="both"/>
        <w:rPr>
          <w:rFonts w:ascii="Arial" w:hAnsi="Arial" w:cs="Arial"/>
          <w:b/>
          <w:lang w:val="en-US"/>
        </w:rPr>
      </w:pPr>
      <w:r w:rsidRPr="00FD46C2">
        <w:rPr>
          <w:rFonts w:ascii="Arial" w:hAnsi="Arial" w:cs="Arial"/>
          <w:b/>
        </w:rPr>
        <w:t>Foto Kegiatan tahun 2023</w:t>
      </w:r>
      <w:r w:rsidR="00325C10" w:rsidRPr="00FD46C2">
        <w:rPr>
          <w:rFonts w:ascii="Arial" w:hAnsi="Arial" w:cs="Arial"/>
          <w:b/>
        </w:rPr>
        <w:t xml:space="preserve"> Dinas Pemberdayaan Masyarakat dan Pekon</w:t>
      </w:r>
    </w:p>
    <w:p w:rsidR="00B5331B" w:rsidRDefault="00B5331B" w:rsidP="00B5331B">
      <w:pPr>
        <w:tabs>
          <w:tab w:val="left" w:pos="540"/>
          <w:tab w:val="left" w:pos="900"/>
          <w:tab w:val="left" w:pos="1418"/>
          <w:tab w:val="left" w:leader="dot" w:pos="8280"/>
        </w:tabs>
        <w:spacing w:after="0" w:line="360" w:lineRule="auto"/>
        <w:ind w:left="720"/>
        <w:jc w:val="both"/>
        <w:rPr>
          <w:rFonts w:ascii="Arial" w:hAnsi="Arial" w:cs="Arial"/>
        </w:rPr>
      </w:pPr>
    </w:p>
    <w:p w:rsidR="003656BF" w:rsidRDefault="003656BF" w:rsidP="003656BF">
      <w:pPr>
        <w:tabs>
          <w:tab w:val="left" w:pos="540"/>
          <w:tab w:val="left" w:pos="900"/>
          <w:tab w:val="left" w:pos="1418"/>
          <w:tab w:val="left" w:leader="dot" w:pos="8280"/>
        </w:tabs>
        <w:spacing w:after="120"/>
        <w:jc w:val="both"/>
        <w:rPr>
          <w:rFonts w:ascii="Arial Narrow" w:hAnsi="Arial Narrow"/>
        </w:rPr>
      </w:pPr>
    </w:p>
    <w:p w:rsidR="003656BF" w:rsidRDefault="003656BF" w:rsidP="003656BF">
      <w:pPr>
        <w:tabs>
          <w:tab w:val="left" w:pos="540"/>
          <w:tab w:val="left" w:pos="900"/>
          <w:tab w:val="left" w:pos="1418"/>
          <w:tab w:val="left" w:leader="dot" w:pos="8280"/>
        </w:tabs>
        <w:spacing w:after="120"/>
        <w:jc w:val="both"/>
        <w:rPr>
          <w:rFonts w:ascii="Arial Narrow" w:hAnsi="Arial Narrow"/>
        </w:rPr>
      </w:pPr>
    </w:p>
    <w:p w:rsidR="003656BF" w:rsidRDefault="003656BF" w:rsidP="003656BF">
      <w:pPr>
        <w:spacing w:line="360" w:lineRule="auto"/>
        <w:rPr>
          <w:rFonts w:ascii="Arial Narrow" w:hAnsi="Arial Narrow"/>
          <w:b/>
        </w:rPr>
      </w:pPr>
    </w:p>
    <w:p w:rsidR="007E1389" w:rsidRPr="000934C3" w:rsidRDefault="007E1389" w:rsidP="00B64F86">
      <w:pPr>
        <w:spacing w:line="480" w:lineRule="auto"/>
        <w:jc w:val="both"/>
        <w:rPr>
          <w:rFonts w:ascii="Arial" w:hAnsi="Arial" w:cs="Arial"/>
        </w:rPr>
      </w:pPr>
    </w:p>
    <w:sectPr w:rsidR="007E1389" w:rsidRPr="000934C3" w:rsidSect="0007031B">
      <w:pgSz w:w="11906" w:h="16838"/>
      <w:pgMar w:top="128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EFA" w:rsidRDefault="00793EFA" w:rsidP="00DC118E">
      <w:pPr>
        <w:spacing w:after="0" w:line="240" w:lineRule="auto"/>
      </w:pPr>
      <w:r>
        <w:separator/>
      </w:r>
    </w:p>
  </w:endnote>
  <w:endnote w:type="continuationSeparator" w:id="0">
    <w:p w:rsidR="00793EFA" w:rsidRDefault="00793EFA" w:rsidP="00DC1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EFA" w:rsidRDefault="00793EFA" w:rsidP="00DC118E">
      <w:pPr>
        <w:spacing w:after="0" w:line="240" w:lineRule="auto"/>
      </w:pPr>
      <w:r>
        <w:separator/>
      </w:r>
    </w:p>
  </w:footnote>
  <w:footnote w:type="continuationSeparator" w:id="0">
    <w:p w:rsidR="00793EFA" w:rsidRDefault="00793EFA" w:rsidP="00DC1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F5F37"/>
    <w:multiLevelType w:val="multilevel"/>
    <w:tmpl w:val="16AE95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">
    <w:nsid w:val="0E964271"/>
    <w:multiLevelType w:val="hybridMultilevel"/>
    <w:tmpl w:val="448890DE"/>
    <w:lvl w:ilvl="0" w:tplc="7248994A">
      <w:start w:val="1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80" w:hanging="360"/>
      </w:pPr>
    </w:lvl>
    <w:lvl w:ilvl="2" w:tplc="0421001B" w:tentative="1">
      <w:start w:val="1"/>
      <w:numFmt w:val="lowerRoman"/>
      <w:lvlText w:val="%3."/>
      <w:lvlJc w:val="right"/>
      <w:pPr>
        <w:ind w:left="2700" w:hanging="180"/>
      </w:pPr>
    </w:lvl>
    <w:lvl w:ilvl="3" w:tplc="0421000F" w:tentative="1">
      <w:start w:val="1"/>
      <w:numFmt w:val="decimal"/>
      <w:lvlText w:val="%4."/>
      <w:lvlJc w:val="left"/>
      <w:pPr>
        <w:ind w:left="3420" w:hanging="360"/>
      </w:pPr>
    </w:lvl>
    <w:lvl w:ilvl="4" w:tplc="04210019" w:tentative="1">
      <w:start w:val="1"/>
      <w:numFmt w:val="lowerLetter"/>
      <w:lvlText w:val="%5."/>
      <w:lvlJc w:val="left"/>
      <w:pPr>
        <w:ind w:left="4140" w:hanging="360"/>
      </w:pPr>
    </w:lvl>
    <w:lvl w:ilvl="5" w:tplc="0421001B" w:tentative="1">
      <w:start w:val="1"/>
      <w:numFmt w:val="lowerRoman"/>
      <w:lvlText w:val="%6."/>
      <w:lvlJc w:val="right"/>
      <w:pPr>
        <w:ind w:left="4860" w:hanging="180"/>
      </w:pPr>
    </w:lvl>
    <w:lvl w:ilvl="6" w:tplc="0421000F" w:tentative="1">
      <w:start w:val="1"/>
      <w:numFmt w:val="decimal"/>
      <w:lvlText w:val="%7."/>
      <w:lvlJc w:val="left"/>
      <w:pPr>
        <w:ind w:left="5580" w:hanging="360"/>
      </w:pPr>
    </w:lvl>
    <w:lvl w:ilvl="7" w:tplc="04210019" w:tentative="1">
      <w:start w:val="1"/>
      <w:numFmt w:val="lowerLetter"/>
      <w:lvlText w:val="%8."/>
      <w:lvlJc w:val="left"/>
      <w:pPr>
        <w:ind w:left="6300" w:hanging="360"/>
      </w:pPr>
    </w:lvl>
    <w:lvl w:ilvl="8" w:tplc="0421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F5E0CBA"/>
    <w:multiLevelType w:val="multilevel"/>
    <w:tmpl w:val="F49479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3">
    <w:nsid w:val="312764A0"/>
    <w:multiLevelType w:val="hybridMultilevel"/>
    <w:tmpl w:val="448890DE"/>
    <w:lvl w:ilvl="0" w:tplc="7248994A">
      <w:start w:val="1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80" w:hanging="360"/>
      </w:pPr>
    </w:lvl>
    <w:lvl w:ilvl="2" w:tplc="0421001B" w:tentative="1">
      <w:start w:val="1"/>
      <w:numFmt w:val="lowerRoman"/>
      <w:lvlText w:val="%3."/>
      <w:lvlJc w:val="right"/>
      <w:pPr>
        <w:ind w:left="2700" w:hanging="180"/>
      </w:pPr>
    </w:lvl>
    <w:lvl w:ilvl="3" w:tplc="0421000F" w:tentative="1">
      <w:start w:val="1"/>
      <w:numFmt w:val="decimal"/>
      <w:lvlText w:val="%4."/>
      <w:lvlJc w:val="left"/>
      <w:pPr>
        <w:ind w:left="3420" w:hanging="360"/>
      </w:pPr>
    </w:lvl>
    <w:lvl w:ilvl="4" w:tplc="04210019" w:tentative="1">
      <w:start w:val="1"/>
      <w:numFmt w:val="lowerLetter"/>
      <w:lvlText w:val="%5."/>
      <w:lvlJc w:val="left"/>
      <w:pPr>
        <w:ind w:left="4140" w:hanging="360"/>
      </w:pPr>
    </w:lvl>
    <w:lvl w:ilvl="5" w:tplc="0421001B" w:tentative="1">
      <w:start w:val="1"/>
      <w:numFmt w:val="lowerRoman"/>
      <w:lvlText w:val="%6."/>
      <w:lvlJc w:val="right"/>
      <w:pPr>
        <w:ind w:left="4860" w:hanging="180"/>
      </w:pPr>
    </w:lvl>
    <w:lvl w:ilvl="6" w:tplc="0421000F" w:tentative="1">
      <w:start w:val="1"/>
      <w:numFmt w:val="decimal"/>
      <w:lvlText w:val="%7."/>
      <w:lvlJc w:val="left"/>
      <w:pPr>
        <w:ind w:left="5580" w:hanging="360"/>
      </w:pPr>
    </w:lvl>
    <w:lvl w:ilvl="7" w:tplc="04210019" w:tentative="1">
      <w:start w:val="1"/>
      <w:numFmt w:val="lowerLetter"/>
      <w:lvlText w:val="%8."/>
      <w:lvlJc w:val="left"/>
      <w:pPr>
        <w:ind w:left="6300" w:hanging="360"/>
      </w:pPr>
    </w:lvl>
    <w:lvl w:ilvl="8" w:tplc="0421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4F4C6D44"/>
    <w:multiLevelType w:val="hybridMultilevel"/>
    <w:tmpl w:val="448890DE"/>
    <w:lvl w:ilvl="0" w:tplc="7248994A">
      <w:start w:val="1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80" w:hanging="360"/>
      </w:pPr>
    </w:lvl>
    <w:lvl w:ilvl="2" w:tplc="0421001B" w:tentative="1">
      <w:start w:val="1"/>
      <w:numFmt w:val="lowerRoman"/>
      <w:lvlText w:val="%3."/>
      <w:lvlJc w:val="right"/>
      <w:pPr>
        <w:ind w:left="2700" w:hanging="180"/>
      </w:pPr>
    </w:lvl>
    <w:lvl w:ilvl="3" w:tplc="0421000F" w:tentative="1">
      <w:start w:val="1"/>
      <w:numFmt w:val="decimal"/>
      <w:lvlText w:val="%4."/>
      <w:lvlJc w:val="left"/>
      <w:pPr>
        <w:ind w:left="3420" w:hanging="360"/>
      </w:pPr>
    </w:lvl>
    <w:lvl w:ilvl="4" w:tplc="04210019" w:tentative="1">
      <w:start w:val="1"/>
      <w:numFmt w:val="lowerLetter"/>
      <w:lvlText w:val="%5."/>
      <w:lvlJc w:val="left"/>
      <w:pPr>
        <w:ind w:left="4140" w:hanging="360"/>
      </w:pPr>
    </w:lvl>
    <w:lvl w:ilvl="5" w:tplc="0421001B" w:tentative="1">
      <w:start w:val="1"/>
      <w:numFmt w:val="lowerRoman"/>
      <w:lvlText w:val="%6."/>
      <w:lvlJc w:val="right"/>
      <w:pPr>
        <w:ind w:left="4860" w:hanging="180"/>
      </w:pPr>
    </w:lvl>
    <w:lvl w:ilvl="6" w:tplc="0421000F" w:tentative="1">
      <w:start w:val="1"/>
      <w:numFmt w:val="decimal"/>
      <w:lvlText w:val="%7."/>
      <w:lvlJc w:val="left"/>
      <w:pPr>
        <w:ind w:left="5580" w:hanging="360"/>
      </w:pPr>
    </w:lvl>
    <w:lvl w:ilvl="7" w:tplc="04210019" w:tentative="1">
      <w:start w:val="1"/>
      <w:numFmt w:val="lowerLetter"/>
      <w:lvlText w:val="%8."/>
      <w:lvlJc w:val="left"/>
      <w:pPr>
        <w:ind w:left="6300" w:hanging="360"/>
      </w:pPr>
    </w:lvl>
    <w:lvl w:ilvl="8" w:tplc="0421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F00524C"/>
    <w:multiLevelType w:val="hybridMultilevel"/>
    <w:tmpl w:val="E71CC3C0"/>
    <w:lvl w:ilvl="0" w:tplc="AB12528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2E033A"/>
    <w:multiLevelType w:val="hybridMultilevel"/>
    <w:tmpl w:val="448890DE"/>
    <w:lvl w:ilvl="0" w:tplc="7248994A">
      <w:start w:val="1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80" w:hanging="360"/>
      </w:pPr>
    </w:lvl>
    <w:lvl w:ilvl="2" w:tplc="0421001B" w:tentative="1">
      <w:start w:val="1"/>
      <w:numFmt w:val="lowerRoman"/>
      <w:lvlText w:val="%3."/>
      <w:lvlJc w:val="right"/>
      <w:pPr>
        <w:ind w:left="2700" w:hanging="180"/>
      </w:pPr>
    </w:lvl>
    <w:lvl w:ilvl="3" w:tplc="0421000F" w:tentative="1">
      <w:start w:val="1"/>
      <w:numFmt w:val="decimal"/>
      <w:lvlText w:val="%4."/>
      <w:lvlJc w:val="left"/>
      <w:pPr>
        <w:ind w:left="3420" w:hanging="360"/>
      </w:pPr>
    </w:lvl>
    <w:lvl w:ilvl="4" w:tplc="04210019" w:tentative="1">
      <w:start w:val="1"/>
      <w:numFmt w:val="lowerLetter"/>
      <w:lvlText w:val="%5."/>
      <w:lvlJc w:val="left"/>
      <w:pPr>
        <w:ind w:left="4140" w:hanging="360"/>
      </w:pPr>
    </w:lvl>
    <w:lvl w:ilvl="5" w:tplc="0421001B" w:tentative="1">
      <w:start w:val="1"/>
      <w:numFmt w:val="lowerRoman"/>
      <w:lvlText w:val="%6."/>
      <w:lvlJc w:val="right"/>
      <w:pPr>
        <w:ind w:left="4860" w:hanging="180"/>
      </w:pPr>
    </w:lvl>
    <w:lvl w:ilvl="6" w:tplc="0421000F" w:tentative="1">
      <w:start w:val="1"/>
      <w:numFmt w:val="decimal"/>
      <w:lvlText w:val="%7."/>
      <w:lvlJc w:val="left"/>
      <w:pPr>
        <w:ind w:left="5580" w:hanging="360"/>
      </w:pPr>
    </w:lvl>
    <w:lvl w:ilvl="7" w:tplc="04210019" w:tentative="1">
      <w:start w:val="1"/>
      <w:numFmt w:val="lowerLetter"/>
      <w:lvlText w:val="%8."/>
      <w:lvlJc w:val="left"/>
      <w:pPr>
        <w:ind w:left="6300" w:hanging="360"/>
      </w:pPr>
    </w:lvl>
    <w:lvl w:ilvl="8" w:tplc="0421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C3"/>
    <w:rsid w:val="0007031B"/>
    <w:rsid w:val="000934C3"/>
    <w:rsid w:val="000A1E2D"/>
    <w:rsid w:val="000F339F"/>
    <w:rsid w:val="00125A31"/>
    <w:rsid w:val="00125DBB"/>
    <w:rsid w:val="00137C47"/>
    <w:rsid w:val="001533D3"/>
    <w:rsid w:val="001C21DE"/>
    <w:rsid w:val="001C32F7"/>
    <w:rsid w:val="001D6360"/>
    <w:rsid w:val="001F45E8"/>
    <w:rsid w:val="00216170"/>
    <w:rsid w:val="002B3693"/>
    <w:rsid w:val="002D5549"/>
    <w:rsid w:val="002F7B1D"/>
    <w:rsid w:val="00325C10"/>
    <w:rsid w:val="003656BF"/>
    <w:rsid w:val="0037152C"/>
    <w:rsid w:val="00422C68"/>
    <w:rsid w:val="004808D8"/>
    <w:rsid w:val="00500617"/>
    <w:rsid w:val="00566791"/>
    <w:rsid w:val="005829FC"/>
    <w:rsid w:val="0059158F"/>
    <w:rsid w:val="005D5BE8"/>
    <w:rsid w:val="00613CFE"/>
    <w:rsid w:val="006701FD"/>
    <w:rsid w:val="00674EE9"/>
    <w:rsid w:val="00680232"/>
    <w:rsid w:val="006F7B87"/>
    <w:rsid w:val="007072CF"/>
    <w:rsid w:val="0074714E"/>
    <w:rsid w:val="00771A61"/>
    <w:rsid w:val="007855F2"/>
    <w:rsid w:val="00793EFA"/>
    <w:rsid w:val="007A2356"/>
    <w:rsid w:val="007A4405"/>
    <w:rsid w:val="007B04A2"/>
    <w:rsid w:val="007E06A7"/>
    <w:rsid w:val="007E1389"/>
    <w:rsid w:val="00805E54"/>
    <w:rsid w:val="008A7978"/>
    <w:rsid w:val="008D145F"/>
    <w:rsid w:val="008F08FC"/>
    <w:rsid w:val="0091200E"/>
    <w:rsid w:val="00934CCE"/>
    <w:rsid w:val="00951FD4"/>
    <w:rsid w:val="009D0369"/>
    <w:rsid w:val="00A01D5B"/>
    <w:rsid w:val="00A16AEA"/>
    <w:rsid w:val="00A243BE"/>
    <w:rsid w:val="00A30819"/>
    <w:rsid w:val="00A768B1"/>
    <w:rsid w:val="00B15CA8"/>
    <w:rsid w:val="00B23039"/>
    <w:rsid w:val="00B3431B"/>
    <w:rsid w:val="00B35739"/>
    <w:rsid w:val="00B503CC"/>
    <w:rsid w:val="00B5331B"/>
    <w:rsid w:val="00B64F86"/>
    <w:rsid w:val="00B657EE"/>
    <w:rsid w:val="00B815B3"/>
    <w:rsid w:val="00BF2F90"/>
    <w:rsid w:val="00C00F33"/>
    <w:rsid w:val="00CD0476"/>
    <w:rsid w:val="00CF6711"/>
    <w:rsid w:val="00D1467B"/>
    <w:rsid w:val="00D34D77"/>
    <w:rsid w:val="00D745BF"/>
    <w:rsid w:val="00DC118E"/>
    <w:rsid w:val="00DD08E6"/>
    <w:rsid w:val="00DD5BCF"/>
    <w:rsid w:val="00DF08C8"/>
    <w:rsid w:val="00DF6CD4"/>
    <w:rsid w:val="00E7177F"/>
    <w:rsid w:val="00E92FCB"/>
    <w:rsid w:val="00E96999"/>
    <w:rsid w:val="00F35468"/>
    <w:rsid w:val="00F43354"/>
    <w:rsid w:val="00F556B5"/>
    <w:rsid w:val="00FB4759"/>
    <w:rsid w:val="00FC64C6"/>
    <w:rsid w:val="00FD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B1FED-CEB3-4C7C-8C8E-4B4C741B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4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6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17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11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18E"/>
  </w:style>
  <w:style w:type="paragraph" w:styleId="Footer">
    <w:name w:val="footer"/>
    <w:basedOn w:val="Normal"/>
    <w:link w:val="FooterChar"/>
    <w:uiPriority w:val="99"/>
    <w:unhideWhenUsed/>
    <w:rsid w:val="00DC11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S E R</dc:creator>
  <cp:keywords/>
  <dc:description/>
  <cp:lastModifiedBy>L E N O V O</cp:lastModifiedBy>
  <cp:revision>77</cp:revision>
  <cp:lastPrinted>2021-02-26T00:36:00Z</cp:lastPrinted>
  <dcterms:created xsi:type="dcterms:W3CDTF">2021-02-26T00:02:00Z</dcterms:created>
  <dcterms:modified xsi:type="dcterms:W3CDTF">2024-02-06T08:40:00Z</dcterms:modified>
</cp:coreProperties>
</file>